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487"/>
        <w:gridCol w:w="7301"/>
      </w:tblGrid>
      <w:tr w:rsidR="00E4142E" w:rsidRPr="00E4142E" w:rsidTr="00172D99">
        <w:tc>
          <w:tcPr>
            <w:tcW w:w="6487" w:type="dxa"/>
            <w:tcBorders>
              <w:right w:val="single" w:sz="4" w:space="0" w:color="auto"/>
            </w:tcBorders>
          </w:tcPr>
          <w:p w:rsidR="00E4142E" w:rsidRPr="00E4142E" w:rsidRDefault="00E4142E" w:rsidP="00E4142E">
            <w:pPr>
              <w:jc w:val="center"/>
              <w:rPr>
                <w:b/>
              </w:rPr>
            </w:pPr>
            <w:r w:rsidRPr="00E4142E">
              <w:rPr>
                <w:b/>
              </w:rPr>
              <w:t>PASSENGER VOLUNTARY SETTLEMENT ENDORSEMENT</w:t>
            </w:r>
          </w:p>
        </w:tc>
        <w:tc>
          <w:tcPr>
            <w:tcW w:w="7301" w:type="dxa"/>
            <w:tcBorders>
              <w:left w:val="single" w:sz="4" w:space="0" w:color="auto"/>
            </w:tcBorders>
          </w:tcPr>
          <w:p w:rsidR="00E4142E" w:rsidRPr="00E4142E" w:rsidRDefault="00E4142E" w:rsidP="007F4059">
            <w:pPr>
              <w:jc w:val="center"/>
              <w:rPr>
                <w:b/>
                <w:lang w:val="fr-FR"/>
              </w:rPr>
            </w:pPr>
            <w:r w:rsidRPr="00E4142E">
              <w:rPr>
                <w:b/>
                <w:lang w:val="fr-FR"/>
              </w:rPr>
              <w:t xml:space="preserve">AVENANT </w:t>
            </w:r>
            <w:r w:rsidR="007F4059">
              <w:rPr>
                <w:b/>
                <w:lang w:val="fr-FR"/>
              </w:rPr>
              <w:t>D’INDEMNISATION</w:t>
            </w:r>
            <w:r w:rsidRPr="00E4142E">
              <w:rPr>
                <w:b/>
                <w:lang w:val="fr-FR"/>
              </w:rPr>
              <w:t xml:space="preserve"> </w:t>
            </w:r>
            <w:r w:rsidRPr="00E4142E">
              <w:rPr>
                <w:b/>
                <w:lang w:val="fr-FR"/>
              </w:rPr>
              <w:t>VOLONTAIRE</w:t>
            </w:r>
            <w:r w:rsidRPr="00E4142E">
              <w:rPr>
                <w:b/>
                <w:lang w:val="fr-FR"/>
              </w:rPr>
              <w:t xml:space="preserve"> </w:t>
            </w:r>
            <w:r w:rsidR="007F4059">
              <w:rPr>
                <w:b/>
                <w:lang w:val="fr-FR"/>
              </w:rPr>
              <w:t>D</w:t>
            </w:r>
            <w:r w:rsidRPr="00E4142E">
              <w:rPr>
                <w:b/>
                <w:lang w:val="fr-FR"/>
              </w:rPr>
              <w:t xml:space="preserve">ES PASSAGERS </w:t>
            </w:r>
          </w:p>
        </w:tc>
      </w:tr>
      <w:tr w:rsidR="00E4142E" w:rsidRPr="00E4142E" w:rsidTr="00172D99">
        <w:tc>
          <w:tcPr>
            <w:tcW w:w="6487" w:type="dxa"/>
            <w:tcBorders>
              <w:right w:val="single" w:sz="4" w:space="0" w:color="auto"/>
            </w:tcBorders>
          </w:tcPr>
          <w:p w:rsidR="00E4142E" w:rsidRPr="00E4142E" w:rsidRDefault="00E4142E" w:rsidP="00E4142E">
            <w:r w:rsidRPr="00E4142E">
              <w:t>1.</w:t>
            </w:r>
            <w:r w:rsidRPr="00E4142E">
              <w:tab/>
              <w:t>In consideration of an additional premium of                , it is agreed that the Insurers will at the request of and regardless of legal liability of the Named Insured offer settlement on the basis of the benefits hereinafter set forth in respect of bodily injury sustained by any passenger caused by an Accident provided that at the time of such Accident causing such bodily injury the Passenger Liability Section of the Policy is effective in respect of such Accident.</w:t>
            </w:r>
          </w:p>
        </w:tc>
        <w:tc>
          <w:tcPr>
            <w:tcW w:w="7301" w:type="dxa"/>
            <w:tcBorders>
              <w:left w:val="single" w:sz="4" w:space="0" w:color="auto"/>
            </w:tcBorders>
          </w:tcPr>
          <w:p w:rsidR="00E4142E" w:rsidRPr="00E4142E" w:rsidRDefault="00E4142E" w:rsidP="009B0276">
            <w:pPr>
              <w:rPr>
                <w:lang w:val="fr-FR"/>
              </w:rPr>
            </w:pPr>
            <w:r w:rsidRPr="00E4142E">
              <w:rPr>
                <w:lang w:val="fr-FR"/>
              </w:rPr>
              <w:t>1.</w:t>
            </w:r>
            <w:r w:rsidRPr="00E4142E">
              <w:rPr>
                <w:lang w:val="fr-FR"/>
              </w:rPr>
              <w:tab/>
              <w:t>En considération d’une prime additionnelle de</w:t>
            </w:r>
            <w:r w:rsidRPr="00E4142E">
              <w:rPr>
                <w:lang w:val="fr-FR"/>
              </w:rPr>
              <w:tab/>
              <w:t xml:space="preserve">  , il est convenu que les Assureurs</w:t>
            </w:r>
            <w:r w:rsidR="009B0276">
              <w:rPr>
                <w:lang w:val="fr-FR"/>
              </w:rPr>
              <w:t>,</w:t>
            </w:r>
            <w:r w:rsidRPr="00E4142E">
              <w:rPr>
                <w:lang w:val="fr-FR"/>
              </w:rPr>
              <w:t xml:space="preserve"> à la demande et indépendamment de la responsabilité juridique de l’Assuré Désigné</w:t>
            </w:r>
            <w:r w:rsidR="009B0276">
              <w:rPr>
                <w:lang w:val="fr-FR"/>
              </w:rPr>
              <w:t>,</w:t>
            </w:r>
            <w:r w:rsidRPr="00E4142E">
              <w:rPr>
                <w:lang w:val="fr-FR"/>
              </w:rPr>
              <w:t xml:space="preserve"> </w:t>
            </w:r>
            <w:r w:rsidR="009B0276">
              <w:rPr>
                <w:lang w:val="fr-FR"/>
              </w:rPr>
              <w:t xml:space="preserve">proposeront d’indemniser </w:t>
            </w:r>
            <w:r w:rsidRPr="00E4142E">
              <w:rPr>
                <w:lang w:val="fr-FR"/>
              </w:rPr>
              <w:t xml:space="preserve">sur la base des </w:t>
            </w:r>
            <w:r w:rsidR="009B0276">
              <w:rPr>
                <w:lang w:val="fr-FR"/>
              </w:rPr>
              <w:t>montant</w:t>
            </w:r>
            <w:r w:rsidRPr="00E4142E">
              <w:rPr>
                <w:lang w:val="fr-FR"/>
              </w:rPr>
              <w:t>s énoncés ci-après</w:t>
            </w:r>
            <w:r w:rsidR="009B0276">
              <w:rPr>
                <w:lang w:val="fr-FR"/>
              </w:rPr>
              <w:t>,</w:t>
            </w:r>
            <w:r w:rsidRPr="00E4142E">
              <w:rPr>
                <w:lang w:val="fr-FR"/>
              </w:rPr>
              <w:t xml:space="preserve"> les dommages corporels subis par tout </w:t>
            </w:r>
            <w:r>
              <w:rPr>
                <w:lang w:val="fr-FR"/>
              </w:rPr>
              <w:t>p</w:t>
            </w:r>
            <w:r w:rsidRPr="00E4142E">
              <w:rPr>
                <w:lang w:val="fr-FR"/>
              </w:rPr>
              <w:t xml:space="preserve">assager </w:t>
            </w:r>
            <w:r w:rsidR="009B0276">
              <w:rPr>
                <w:lang w:val="fr-FR"/>
              </w:rPr>
              <w:t>du fait</w:t>
            </w:r>
            <w:r w:rsidRPr="00E4142E">
              <w:rPr>
                <w:lang w:val="fr-FR"/>
              </w:rPr>
              <w:t xml:space="preserve"> </w:t>
            </w:r>
            <w:r w:rsidR="009B0276">
              <w:rPr>
                <w:lang w:val="fr-FR"/>
              </w:rPr>
              <w:t>d’</w:t>
            </w:r>
            <w:r w:rsidRPr="00E4142E">
              <w:rPr>
                <w:lang w:val="fr-FR"/>
              </w:rPr>
              <w:t xml:space="preserve">un Accident à condition que la Section </w:t>
            </w:r>
            <w:r>
              <w:rPr>
                <w:lang w:val="fr-FR"/>
              </w:rPr>
              <w:t>du Contrat relative à la</w:t>
            </w:r>
            <w:r w:rsidRPr="00E4142E">
              <w:rPr>
                <w:lang w:val="fr-FR"/>
              </w:rPr>
              <w:t xml:space="preserve"> Responsabilité </w:t>
            </w:r>
            <w:r>
              <w:rPr>
                <w:lang w:val="fr-FR"/>
              </w:rPr>
              <w:t>Civile envers le</w:t>
            </w:r>
            <w:r w:rsidR="00F343C1">
              <w:rPr>
                <w:lang w:val="fr-FR"/>
              </w:rPr>
              <w:t>s</w:t>
            </w:r>
            <w:r w:rsidRPr="00E4142E">
              <w:rPr>
                <w:lang w:val="fr-FR"/>
              </w:rPr>
              <w:t xml:space="preserve"> Passager</w:t>
            </w:r>
            <w:r w:rsidR="00F343C1">
              <w:rPr>
                <w:lang w:val="fr-FR"/>
              </w:rPr>
              <w:t>s</w:t>
            </w:r>
            <w:r w:rsidRPr="00E4142E">
              <w:rPr>
                <w:lang w:val="fr-FR"/>
              </w:rPr>
              <w:t xml:space="preserve"> </w:t>
            </w:r>
            <w:r w:rsidR="009D74DC">
              <w:rPr>
                <w:lang w:val="fr-FR"/>
              </w:rPr>
              <w:t xml:space="preserve">soit </w:t>
            </w:r>
            <w:r w:rsidRPr="00E4142E">
              <w:rPr>
                <w:lang w:val="fr-FR"/>
              </w:rPr>
              <w:t>effe</w:t>
            </w:r>
            <w:r w:rsidR="009D74DC">
              <w:rPr>
                <w:lang w:val="fr-FR"/>
              </w:rPr>
              <w:t>c</w:t>
            </w:r>
            <w:r w:rsidRPr="00E4142E">
              <w:rPr>
                <w:lang w:val="fr-FR"/>
              </w:rPr>
              <w:t>t</w:t>
            </w:r>
            <w:r w:rsidR="009D74DC">
              <w:rPr>
                <w:lang w:val="fr-FR"/>
              </w:rPr>
              <w:t>ive</w:t>
            </w:r>
            <w:r w:rsidR="009B0276" w:rsidRPr="00E4142E">
              <w:rPr>
                <w:lang w:val="fr-FR"/>
              </w:rPr>
              <w:t xml:space="preserve"> au moment de l’Accident</w:t>
            </w:r>
            <w:r w:rsidRPr="00E4142E">
              <w:rPr>
                <w:lang w:val="fr-FR"/>
              </w:rPr>
              <w:t>.</w:t>
            </w:r>
          </w:p>
        </w:tc>
      </w:tr>
      <w:tr w:rsidR="00E4142E" w:rsidRPr="00E4142E" w:rsidTr="00172D99">
        <w:tc>
          <w:tcPr>
            <w:tcW w:w="6487" w:type="dxa"/>
            <w:tcBorders>
              <w:right w:val="single" w:sz="4" w:space="0" w:color="auto"/>
            </w:tcBorders>
          </w:tcPr>
          <w:p w:rsidR="00E4142E" w:rsidRPr="00E4142E" w:rsidRDefault="00E4142E" w:rsidP="00E4142E">
            <w:r w:rsidRPr="00E4142E">
              <w:t>2.</w:t>
            </w:r>
            <w:r w:rsidRPr="00E4142E">
              <w:tab/>
              <w:t>LIMITS OF SETTLEMENT</w:t>
            </w:r>
          </w:p>
          <w:p w:rsidR="00E4142E" w:rsidRPr="00E4142E" w:rsidRDefault="00E4142E" w:rsidP="00E4142E">
            <w:r w:rsidRPr="00E4142E">
              <w:t>For death or for total loss of two limbs or total loss of sight of two eyes or total loss of one limb and total loss of sight of one eye (or any combination thereof) the amount offered shall not exceed the amount expressed as the limit of settlement for “each passenger” shown below; or</w:t>
            </w:r>
            <w:r w:rsidR="009D74DC">
              <w:tab/>
            </w:r>
            <w:r w:rsidR="009D74DC">
              <w:tab/>
            </w:r>
          </w:p>
          <w:p w:rsidR="00E4142E" w:rsidRPr="00E4142E" w:rsidRDefault="00E4142E" w:rsidP="00E4142E">
            <w:r w:rsidRPr="00E4142E">
              <w:t>For total loss of one limb or total loss of sight of one eye the amount offered shall not exceed one half of the amount expressed as the limit of settlement for “each passenger” shown below.</w:t>
            </w:r>
          </w:p>
          <w:p w:rsidR="00E4142E" w:rsidRPr="00E4142E" w:rsidRDefault="00E4142E" w:rsidP="00E4142E">
            <w:r w:rsidRPr="00E4142E">
              <w:t>For permanent total disablement other than by loss of limbs or sight the amount offered shall not exceed the amount expressed as the limit of settlement for “each passenger” shown below.</w:t>
            </w:r>
          </w:p>
          <w:p w:rsidR="00E4142E" w:rsidRPr="00E4142E" w:rsidRDefault="00E4142E" w:rsidP="00E4142E">
            <w:r w:rsidRPr="00E4142E">
              <w:t>Subject to the limit for “each passenger” the total of the amounts which the Insurers shall offer on account of bodily injury sustained by two or more passengers in any one Accident shall not exceed the amount expressed as the limit of settlement f</w:t>
            </w:r>
            <w:r>
              <w:t>or “each Accident” shown below.</w:t>
            </w:r>
          </w:p>
        </w:tc>
        <w:tc>
          <w:tcPr>
            <w:tcW w:w="7301" w:type="dxa"/>
            <w:tcBorders>
              <w:left w:val="single" w:sz="4" w:space="0" w:color="auto"/>
            </w:tcBorders>
          </w:tcPr>
          <w:p w:rsidR="00E4142E" w:rsidRPr="00E4142E" w:rsidRDefault="00E4142E" w:rsidP="00E4142E">
            <w:pPr>
              <w:rPr>
                <w:lang w:val="fr-FR"/>
              </w:rPr>
            </w:pPr>
            <w:r w:rsidRPr="00E4142E">
              <w:rPr>
                <w:lang w:val="fr-FR"/>
              </w:rPr>
              <w:t>2.</w:t>
            </w:r>
            <w:r w:rsidRPr="00E4142E">
              <w:rPr>
                <w:lang w:val="fr-FR"/>
              </w:rPr>
              <w:tab/>
            </w:r>
            <w:r w:rsidRPr="00E4142E">
              <w:rPr>
                <w:lang w:val="fr-FR"/>
              </w:rPr>
              <w:t>L</w:t>
            </w:r>
            <w:bookmarkStart w:id="0" w:name="_GoBack"/>
            <w:bookmarkEnd w:id="0"/>
            <w:r w:rsidRPr="00E4142E">
              <w:rPr>
                <w:lang w:val="fr-FR"/>
              </w:rPr>
              <w:t>IMITES DE REGLEMENT</w:t>
            </w:r>
          </w:p>
          <w:p w:rsidR="00E4142E" w:rsidRPr="00E4142E" w:rsidRDefault="00E4142E" w:rsidP="00E4142E">
            <w:pPr>
              <w:rPr>
                <w:lang w:val="fr-FR"/>
              </w:rPr>
            </w:pPr>
            <w:r w:rsidRPr="00E4142E">
              <w:rPr>
                <w:lang w:val="fr-FR"/>
              </w:rPr>
              <w:t>En cas de décès ou de perte totale de deux membres ou la perte totale de la vue des deux yeux ou la perte totale d’un membre ou la perte de la vue d’un œil (ou toute combinaison de ceux-ci)</w:t>
            </w:r>
            <w:r w:rsidR="009D74DC">
              <w:rPr>
                <w:lang w:val="fr-FR"/>
              </w:rPr>
              <w:t>,</w:t>
            </w:r>
            <w:r w:rsidRPr="00E4142E">
              <w:rPr>
                <w:lang w:val="fr-FR"/>
              </w:rPr>
              <w:t xml:space="preserve"> </w:t>
            </w:r>
            <w:r w:rsidR="009D74DC" w:rsidRPr="00E4142E">
              <w:rPr>
                <w:lang w:val="fr-FR"/>
              </w:rPr>
              <w:t>le montant indemnisé</w:t>
            </w:r>
            <w:r w:rsidR="009D74DC" w:rsidRPr="00E4142E">
              <w:rPr>
                <w:lang w:val="fr-FR"/>
              </w:rPr>
              <w:t xml:space="preserve"> </w:t>
            </w:r>
            <w:r w:rsidRPr="00E4142E">
              <w:rPr>
                <w:lang w:val="fr-FR"/>
              </w:rPr>
              <w:t>ne devra pas dépasser le montant exprimé comme  limite de règlement  pour « chaque passager »  indiqué ci-dessous</w:t>
            </w:r>
            <w:r w:rsidR="009D74DC">
              <w:rPr>
                <w:lang w:val="fr-FR"/>
              </w:rPr>
              <w:t xml:space="preserve"> </w:t>
            </w:r>
            <w:r w:rsidRPr="00E4142E">
              <w:rPr>
                <w:lang w:val="fr-FR"/>
              </w:rPr>
              <w:t xml:space="preserve">; </w:t>
            </w:r>
            <w:r w:rsidR="009D74DC">
              <w:rPr>
                <w:lang w:val="fr-FR"/>
              </w:rPr>
              <w:t>o</w:t>
            </w:r>
            <w:r w:rsidRPr="00E4142E">
              <w:rPr>
                <w:lang w:val="fr-FR"/>
              </w:rPr>
              <w:t>u</w:t>
            </w:r>
          </w:p>
          <w:p w:rsidR="00E4142E" w:rsidRPr="00E4142E" w:rsidRDefault="00E4142E" w:rsidP="00E4142E">
            <w:pPr>
              <w:rPr>
                <w:lang w:val="fr-FR"/>
              </w:rPr>
            </w:pPr>
            <w:r w:rsidRPr="00E4142E">
              <w:rPr>
                <w:lang w:val="fr-FR"/>
              </w:rPr>
              <w:t>Pour la perte totale d'un membre ou la perte totale de la vue d'un œil</w:t>
            </w:r>
            <w:r w:rsidR="009D74DC">
              <w:rPr>
                <w:lang w:val="fr-FR"/>
              </w:rPr>
              <w:t>,</w:t>
            </w:r>
            <w:r w:rsidRPr="00E4142E">
              <w:rPr>
                <w:lang w:val="fr-FR"/>
              </w:rPr>
              <w:t xml:space="preserve"> le montant indemnisé ne doit pas dépasser la moitié du montant exprimé comme  limite de règlement pour </w:t>
            </w:r>
            <w:r w:rsidR="009D74DC">
              <w:rPr>
                <w:lang w:val="fr-FR"/>
              </w:rPr>
              <w:t>« </w:t>
            </w:r>
            <w:r w:rsidRPr="00E4142E">
              <w:rPr>
                <w:lang w:val="fr-FR"/>
              </w:rPr>
              <w:t>chaque passager</w:t>
            </w:r>
            <w:r w:rsidR="009D74DC">
              <w:rPr>
                <w:lang w:val="fr-FR"/>
              </w:rPr>
              <w:t> »</w:t>
            </w:r>
            <w:r w:rsidRPr="00E4142E">
              <w:rPr>
                <w:lang w:val="fr-FR"/>
              </w:rPr>
              <w:t xml:space="preserve"> indiqué ci-dessous.</w:t>
            </w:r>
          </w:p>
          <w:p w:rsidR="00E4142E" w:rsidRPr="00E4142E" w:rsidRDefault="00E4142E" w:rsidP="00E4142E">
            <w:pPr>
              <w:rPr>
                <w:lang w:val="fr-FR"/>
              </w:rPr>
            </w:pPr>
            <w:r w:rsidRPr="00E4142E">
              <w:rPr>
                <w:lang w:val="fr-FR"/>
              </w:rPr>
              <w:t>Pour l'invalidité permanente totale autrement que par la perte de membres ou de la vue</w:t>
            </w:r>
            <w:r w:rsidR="009D74DC">
              <w:rPr>
                <w:lang w:val="fr-FR"/>
              </w:rPr>
              <w:t>,</w:t>
            </w:r>
            <w:r w:rsidRPr="00E4142E">
              <w:rPr>
                <w:lang w:val="fr-FR"/>
              </w:rPr>
              <w:t xml:space="preserve"> </w:t>
            </w:r>
            <w:r w:rsidR="009D74DC" w:rsidRPr="00E4142E">
              <w:rPr>
                <w:lang w:val="fr-FR"/>
              </w:rPr>
              <w:t>le montant indemnisé</w:t>
            </w:r>
            <w:r w:rsidR="009D74DC" w:rsidRPr="00E4142E">
              <w:rPr>
                <w:lang w:val="fr-FR"/>
              </w:rPr>
              <w:t xml:space="preserve"> </w:t>
            </w:r>
            <w:r w:rsidRPr="00E4142E">
              <w:rPr>
                <w:lang w:val="fr-FR"/>
              </w:rPr>
              <w:t xml:space="preserve">ne doit pas dépasser le montant exprimé comme la limite de règlement pour </w:t>
            </w:r>
            <w:r w:rsidR="009D74DC">
              <w:rPr>
                <w:lang w:val="fr-FR"/>
              </w:rPr>
              <w:t>« </w:t>
            </w:r>
            <w:r w:rsidRPr="00E4142E">
              <w:rPr>
                <w:lang w:val="fr-FR"/>
              </w:rPr>
              <w:t>chaque passager</w:t>
            </w:r>
            <w:r w:rsidR="009D74DC">
              <w:rPr>
                <w:lang w:val="fr-FR"/>
              </w:rPr>
              <w:t> »</w:t>
            </w:r>
            <w:r w:rsidRPr="00E4142E">
              <w:rPr>
                <w:lang w:val="fr-FR"/>
              </w:rPr>
              <w:t xml:space="preserve"> indiqué ci-dessous.</w:t>
            </w:r>
          </w:p>
          <w:p w:rsidR="00E4142E" w:rsidRPr="00E4142E" w:rsidRDefault="00E4142E" w:rsidP="009D74DC">
            <w:pPr>
              <w:rPr>
                <w:lang w:val="fr-FR"/>
              </w:rPr>
            </w:pPr>
            <w:r w:rsidRPr="00E4142E">
              <w:rPr>
                <w:lang w:val="fr-FR"/>
              </w:rPr>
              <w:t xml:space="preserve">Sous réserve de la limite </w:t>
            </w:r>
            <w:r w:rsidR="009D74DC">
              <w:rPr>
                <w:lang w:val="fr-FR"/>
              </w:rPr>
              <w:t>pour</w:t>
            </w:r>
            <w:r w:rsidRPr="00E4142E">
              <w:rPr>
                <w:lang w:val="fr-FR"/>
              </w:rPr>
              <w:t xml:space="preserve"> </w:t>
            </w:r>
            <w:r w:rsidR="009D74DC">
              <w:rPr>
                <w:lang w:val="fr-FR"/>
              </w:rPr>
              <w:t>« </w:t>
            </w:r>
            <w:r w:rsidRPr="00E4142E">
              <w:rPr>
                <w:lang w:val="fr-FR"/>
              </w:rPr>
              <w:t>chaque passager</w:t>
            </w:r>
            <w:r w:rsidR="009D74DC">
              <w:rPr>
                <w:lang w:val="fr-FR"/>
              </w:rPr>
              <w:t> »,</w:t>
            </w:r>
            <w:r w:rsidRPr="00E4142E">
              <w:rPr>
                <w:lang w:val="fr-FR"/>
              </w:rPr>
              <w:t xml:space="preserve"> le total des indemnités que les </w:t>
            </w:r>
            <w:r w:rsidR="009D74DC" w:rsidRPr="00E4142E">
              <w:rPr>
                <w:lang w:val="fr-FR"/>
              </w:rPr>
              <w:t xml:space="preserve">Assureurs </w:t>
            </w:r>
            <w:r w:rsidRPr="00E4142E">
              <w:rPr>
                <w:lang w:val="fr-FR"/>
              </w:rPr>
              <w:t xml:space="preserve">doivent offrir en raison de blessures corporelles subies par deux ou plusieurs passagers dans un </w:t>
            </w:r>
            <w:r w:rsidR="009D74DC" w:rsidRPr="00E4142E">
              <w:rPr>
                <w:lang w:val="fr-FR"/>
              </w:rPr>
              <w:t xml:space="preserve">Accident </w:t>
            </w:r>
            <w:r w:rsidRPr="00E4142E">
              <w:rPr>
                <w:lang w:val="fr-FR"/>
              </w:rPr>
              <w:t>ne doit pas dépasser le montant exprimé comme limite de règlement pour «</w:t>
            </w:r>
            <w:r w:rsidR="009D74DC">
              <w:rPr>
                <w:lang w:val="fr-FR"/>
              </w:rPr>
              <w:t xml:space="preserve"> </w:t>
            </w:r>
            <w:r w:rsidRPr="00E4142E">
              <w:rPr>
                <w:lang w:val="fr-FR"/>
              </w:rPr>
              <w:t xml:space="preserve">chaque </w:t>
            </w:r>
            <w:r w:rsidR="009D74DC" w:rsidRPr="00E4142E">
              <w:rPr>
                <w:lang w:val="fr-FR"/>
              </w:rPr>
              <w:t>Accident</w:t>
            </w:r>
            <w:r w:rsidR="009D74DC">
              <w:rPr>
                <w:lang w:val="fr-FR"/>
              </w:rPr>
              <w:t> »</w:t>
            </w:r>
            <w:r w:rsidRPr="00E4142E">
              <w:rPr>
                <w:lang w:val="fr-FR"/>
              </w:rPr>
              <w:t xml:space="preserve"> indiqué ci-dessous.</w:t>
            </w:r>
          </w:p>
        </w:tc>
      </w:tr>
      <w:tr w:rsidR="00E4142E" w:rsidRPr="00E4142E" w:rsidTr="00172D99">
        <w:tc>
          <w:tcPr>
            <w:tcW w:w="6487" w:type="dxa"/>
            <w:tcBorders>
              <w:right w:val="single" w:sz="4" w:space="0" w:color="auto"/>
            </w:tcBorders>
          </w:tcPr>
          <w:p w:rsidR="00E4142E" w:rsidRPr="00E4142E" w:rsidRDefault="00E4142E" w:rsidP="00E4142E">
            <w:r>
              <w:t>3.</w:t>
            </w:r>
            <w:r>
              <w:tab/>
            </w:r>
            <w:r w:rsidRPr="00E4142E">
              <w:t>DEFINITIONS</w:t>
            </w:r>
          </w:p>
          <w:p w:rsidR="00E4142E" w:rsidRPr="00E4142E" w:rsidRDefault="00E4142E" w:rsidP="00E4142E">
            <w:r w:rsidRPr="00E4142E">
              <w:t>“ACCIDENT” means any one accident or series of accidents arising out of one event.</w:t>
            </w:r>
          </w:p>
          <w:p w:rsidR="00A02B51" w:rsidRDefault="00E4142E" w:rsidP="00E4142E">
            <w:r w:rsidRPr="00E4142E">
              <w:t>“LOSS OF A LIMB” means loss by physical separation of a hand at or above the wrist or of a foot at or above the ankle.</w:t>
            </w:r>
            <w:r w:rsidR="009D74DC">
              <w:tab/>
            </w:r>
          </w:p>
          <w:p w:rsidR="00E4142E" w:rsidRPr="00E4142E" w:rsidRDefault="00E4142E" w:rsidP="00E4142E">
            <w:r w:rsidRPr="00E4142E">
              <w:t>“TOTAL LOSS OF SIGHT” means loss of sight which is certified as being entire and irrecoverable by a licensed ophthalmologist.</w:t>
            </w:r>
          </w:p>
          <w:p w:rsidR="00E4142E" w:rsidRPr="00E4142E" w:rsidRDefault="00E4142E" w:rsidP="00E4142E">
            <w:r w:rsidRPr="00E4142E">
              <w:t>“PERMANENT TOTAL DISABLEMENT” means disablement which has for twelve months from the date of the Accident necessarily and continuously disabled the passenger from attending to business or occupation of any and every kind or if he has no business or occupation confined him immediately and continuously to the house and prevented him from attending to any of his usual duties (if any) and at the expiry of that twelve months period being beyond hope of improvement.</w:t>
            </w:r>
          </w:p>
        </w:tc>
        <w:tc>
          <w:tcPr>
            <w:tcW w:w="7301" w:type="dxa"/>
            <w:tcBorders>
              <w:left w:val="single" w:sz="4" w:space="0" w:color="auto"/>
            </w:tcBorders>
          </w:tcPr>
          <w:p w:rsidR="00E4142E" w:rsidRPr="00E4142E" w:rsidRDefault="00E4142E" w:rsidP="00E4142E">
            <w:pPr>
              <w:rPr>
                <w:lang w:val="fr-FR"/>
              </w:rPr>
            </w:pPr>
            <w:r w:rsidRPr="00E4142E">
              <w:rPr>
                <w:lang w:val="fr-FR"/>
              </w:rPr>
              <w:t>3.</w:t>
            </w:r>
            <w:r w:rsidRPr="00E4142E">
              <w:rPr>
                <w:lang w:val="fr-FR"/>
              </w:rPr>
              <w:tab/>
              <w:t>DEFINITIONS</w:t>
            </w:r>
          </w:p>
          <w:p w:rsidR="00E4142E" w:rsidRPr="00E4142E" w:rsidRDefault="00E4142E" w:rsidP="00E4142E">
            <w:pPr>
              <w:rPr>
                <w:lang w:val="fr-FR"/>
              </w:rPr>
            </w:pPr>
            <w:r w:rsidRPr="00E4142E">
              <w:rPr>
                <w:lang w:val="fr-FR"/>
              </w:rPr>
              <w:t xml:space="preserve">« ACCIDENT » signifie tout accident ou série d’accidents résultant d’un </w:t>
            </w:r>
            <w:r w:rsidR="009D74DC">
              <w:rPr>
                <w:lang w:val="fr-FR"/>
              </w:rPr>
              <w:t xml:space="preserve">même </w:t>
            </w:r>
            <w:r w:rsidRPr="00E4142E">
              <w:rPr>
                <w:lang w:val="fr-FR"/>
              </w:rPr>
              <w:t>évènement.</w:t>
            </w:r>
          </w:p>
          <w:p w:rsidR="00E4142E" w:rsidRPr="00E4142E" w:rsidRDefault="00E4142E" w:rsidP="00E4142E">
            <w:pPr>
              <w:rPr>
                <w:lang w:val="fr-FR"/>
              </w:rPr>
            </w:pPr>
            <w:r w:rsidRPr="00E4142E">
              <w:rPr>
                <w:lang w:val="fr-FR"/>
              </w:rPr>
              <w:t>« PERTE D’UN MEMBRE » signifie la perte par la séparation physique d'une main au niveau ou au-dessus du poignet ou d'un pied au niveau ou au-dessus de la cheville.</w:t>
            </w:r>
          </w:p>
          <w:p w:rsidR="00E4142E" w:rsidRPr="00E4142E" w:rsidRDefault="00E4142E" w:rsidP="00E4142E">
            <w:pPr>
              <w:rPr>
                <w:lang w:val="fr-FR"/>
              </w:rPr>
            </w:pPr>
            <w:r w:rsidRPr="00E4142E">
              <w:rPr>
                <w:lang w:val="fr-FR"/>
              </w:rPr>
              <w:t>« PERTE DE VISION TOTALE » signifie la perte de la vue certifié</w:t>
            </w:r>
            <w:r w:rsidR="009D74DC">
              <w:rPr>
                <w:lang w:val="fr-FR"/>
              </w:rPr>
              <w:t>e</w:t>
            </w:r>
            <w:r w:rsidRPr="00E4142E">
              <w:rPr>
                <w:lang w:val="fr-FR"/>
              </w:rPr>
              <w:t xml:space="preserve"> comme étant totale et irrémédiable par un ophtalmologiste agréé.</w:t>
            </w:r>
          </w:p>
          <w:p w:rsidR="00E4142E" w:rsidRPr="00E4142E" w:rsidRDefault="009D74DC" w:rsidP="009D74DC">
            <w:pPr>
              <w:rPr>
                <w:lang w:val="fr-FR"/>
              </w:rPr>
            </w:pPr>
            <w:r>
              <w:rPr>
                <w:lang w:val="fr-FR"/>
              </w:rPr>
              <w:t>« </w:t>
            </w:r>
            <w:r w:rsidR="00E4142E" w:rsidRPr="00E4142E">
              <w:rPr>
                <w:lang w:val="fr-FR"/>
              </w:rPr>
              <w:t>INVALIDITE PERMANENTE TOTALE</w:t>
            </w:r>
            <w:r>
              <w:rPr>
                <w:lang w:val="fr-FR"/>
              </w:rPr>
              <w:t> »</w:t>
            </w:r>
            <w:r w:rsidR="00E4142E" w:rsidRPr="00E4142E">
              <w:rPr>
                <w:lang w:val="fr-FR"/>
              </w:rPr>
              <w:t xml:space="preserve"> signifie </w:t>
            </w:r>
            <w:r>
              <w:rPr>
                <w:lang w:val="fr-FR"/>
              </w:rPr>
              <w:t>l’</w:t>
            </w:r>
            <w:r w:rsidR="00E4142E" w:rsidRPr="00E4142E">
              <w:rPr>
                <w:lang w:val="fr-FR"/>
              </w:rPr>
              <w:t>incapacité qui p</w:t>
            </w:r>
            <w:r>
              <w:rPr>
                <w:lang w:val="fr-FR"/>
              </w:rPr>
              <w:t>endant</w:t>
            </w:r>
            <w:r w:rsidR="00E4142E" w:rsidRPr="00E4142E">
              <w:rPr>
                <w:lang w:val="fr-FR"/>
              </w:rPr>
              <w:t xml:space="preserve"> douze mois à compter de la date de l'</w:t>
            </w:r>
            <w:r w:rsidRPr="00E4142E">
              <w:rPr>
                <w:lang w:val="fr-FR"/>
              </w:rPr>
              <w:t xml:space="preserve">Accident </w:t>
            </w:r>
            <w:r>
              <w:rPr>
                <w:lang w:val="fr-FR"/>
              </w:rPr>
              <w:t xml:space="preserve">a </w:t>
            </w:r>
            <w:r w:rsidR="00E4142E" w:rsidRPr="00E4142E">
              <w:rPr>
                <w:lang w:val="fr-FR"/>
              </w:rPr>
              <w:t>rend</w:t>
            </w:r>
            <w:r>
              <w:rPr>
                <w:lang w:val="fr-FR"/>
              </w:rPr>
              <w:t>u</w:t>
            </w:r>
            <w:r w:rsidR="00E4142E" w:rsidRPr="00E4142E">
              <w:rPr>
                <w:lang w:val="fr-FR"/>
              </w:rPr>
              <w:t xml:space="preserve"> </w:t>
            </w:r>
            <w:r w:rsidRPr="00E4142E">
              <w:rPr>
                <w:lang w:val="fr-FR"/>
              </w:rPr>
              <w:t xml:space="preserve">le passager </w:t>
            </w:r>
            <w:r w:rsidR="00E4142E" w:rsidRPr="00E4142E">
              <w:rPr>
                <w:lang w:val="fr-FR"/>
              </w:rPr>
              <w:t>nécessairement et continuellement in</w:t>
            </w:r>
            <w:r>
              <w:rPr>
                <w:lang w:val="fr-FR"/>
              </w:rPr>
              <w:t>capabl</w:t>
            </w:r>
            <w:r w:rsidR="00E4142E" w:rsidRPr="00E4142E">
              <w:rPr>
                <w:lang w:val="fr-FR"/>
              </w:rPr>
              <w:t xml:space="preserve">e </w:t>
            </w:r>
            <w:r>
              <w:rPr>
                <w:lang w:val="fr-FR"/>
              </w:rPr>
              <w:t>de</w:t>
            </w:r>
            <w:r w:rsidR="00E4142E" w:rsidRPr="00E4142E">
              <w:rPr>
                <w:lang w:val="fr-FR"/>
              </w:rPr>
              <w:t xml:space="preserve"> participer </w:t>
            </w:r>
            <w:r>
              <w:rPr>
                <w:lang w:val="fr-FR"/>
              </w:rPr>
              <w:t>à toute</w:t>
            </w:r>
            <w:r w:rsidR="00E4142E" w:rsidRPr="00E4142E">
              <w:rPr>
                <w:lang w:val="fr-FR"/>
              </w:rPr>
              <w:t xml:space="preserve"> activité de l’entreprise ou de </w:t>
            </w:r>
            <w:r>
              <w:rPr>
                <w:lang w:val="fr-FR"/>
              </w:rPr>
              <w:t xml:space="preserve">la </w:t>
            </w:r>
            <w:r w:rsidR="00E4142E" w:rsidRPr="00E4142E">
              <w:rPr>
                <w:lang w:val="fr-FR"/>
              </w:rPr>
              <w:t>profession</w:t>
            </w:r>
            <w:r>
              <w:rPr>
                <w:lang w:val="fr-FR"/>
              </w:rPr>
              <w:t>,</w:t>
            </w:r>
            <w:r w:rsidR="00E4142E" w:rsidRPr="00E4142E">
              <w:rPr>
                <w:lang w:val="fr-FR"/>
              </w:rPr>
              <w:t xml:space="preserve"> ou s'il n'a pas activités commerciales ou professionnelles</w:t>
            </w:r>
            <w:r>
              <w:rPr>
                <w:lang w:val="fr-FR"/>
              </w:rPr>
              <w:t>,</w:t>
            </w:r>
            <w:r w:rsidR="00E4142E" w:rsidRPr="00E4142E">
              <w:rPr>
                <w:lang w:val="fr-FR"/>
              </w:rPr>
              <w:t xml:space="preserve"> l’</w:t>
            </w:r>
            <w:r>
              <w:rPr>
                <w:lang w:val="fr-FR"/>
              </w:rPr>
              <w:t xml:space="preserve">a </w:t>
            </w:r>
            <w:r w:rsidR="00E4142E" w:rsidRPr="00E4142E">
              <w:rPr>
                <w:lang w:val="fr-FR"/>
              </w:rPr>
              <w:t>oblig</w:t>
            </w:r>
            <w:r>
              <w:rPr>
                <w:lang w:val="fr-FR"/>
              </w:rPr>
              <w:t>é</w:t>
            </w:r>
            <w:r w:rsidR="00E4142E" w:rsidRPr="00E4142E">
              <w:rPr>
                <w:lang w:val="fr-FR"/>
              </w:rPr>
              <w:t xml:space="preserve"> immédiatement et continuellement à rester à la maison et l'a empêché d’effectuer  ses </w:t>
            </w:r>
            <w:r>
              <w:rPr>
                <w:lang w:val="fr-FR"/>
              </w:rPr>
              <w:t>obliga</w:t>
            </w:r>
            <w:r w:rsidR="00E4142E" w:rsidRPr="00E4142E">
              <w:rPr>
                <w:lang w:val="fr-FR"/>
              </w:rPr>
              <w:t>tions habituelles (le cas échéant) et</w:t>
            </w:r>
            <w:r>
              <w:rPr>
                <w:lang w:val="fr-FR"/>
              </w:rPr>
              <w:t xml:space="preserve"> étant</w:t>
            </w:r>
            <w:r w:rsidR="00E4142E" w:rsidRPr="00E4142E">
              <w:rPr>
                <w:lang w:val="fr-FR"/>
              </w:rPr>
              <w:t xml:space="preserve"> à l'expiration de ce délai de douze mois</w:t>
            </w:r>
            <w:r>
              <w:rPr>
                <w:lang w:val="fr-FR"/>
              </w:rPr>
              <w:t>,</w:t>
            </w:r>
            <w:r w:rsidR="00E4142E" w:rsidRPr="00E4142E">
              <w:rPr>
                <w:lang w:val="fr-FR"/>
              </w:rPr>
              <w:t xml:space="preserve"> </w:t>
            </w:r>
            <w:r>
              <w:rPr>
                <w:lang w:val="fr-FR"/>
              </w:rPr>
              <w:t xml:space="preserve">sans </w:t>
            </w:r>
            <w:r w:rsidR="00E4142E" w:rsidRPr="00E4142E">
              <w:rPr>
                <w:lang w:val="fr-FR"/>
              </w:rPr>
              <w:t>espoir d'amélioration.</w:t>
            </w:r>
          </w:p>
        </w:tc>
      </w:tr>
      <w:tr w:rsidR="00E4142E" w:rsidRPr="00E4142E" w:rsidTr="00172D99">
        <w:tc>
          <w:tcPr>
            <w:tcW w:w="6487" w:type="dxa"/>
            <w:tcBorders>
              <w:right w:val="single" w:sz="4" w:space="0" w:color="auto"/>
            </w:tcBorders>
          </w:tcPr>
          <w:p w:rsidR="00E4142E" w:rsidRPr="00E4142E" w:rsidRDefault="00E4142E" w:rsidP="00E4142E">
            <w:r w:rsidRPr="00E4142E">
              <w:lastRenderedPageBreak/>
              <w:t>4.</w:t>
            </w:r>
            <w:r w:rsidRPr="00E4142E">
              <w:tab/>
              <w:t>ADDITIONAL EXCLUSIONS</w:t>
            </w:r>
          </w:p>
          <w:p w:rsidR="00E4142E" w:rsidRPr="00E4142E" w:rsidRDefault="00E4142E" w:rsidP="00E4142E">
            <w:r w:rsidRPr="00E4142E">
              <w:t>The Insurers shall not be liable under the terms of this Endorsement</w:t>
            </w:r>
          </w:p>
          <w:p w:rsidR="00A02B51" w:rsidRDefault="00E4142E" w:rsidP="00A02B51">
            <w:pPr>
              <w:pStyle w:val="ListParagraph"/>
              <w:numPr>
                <w:ilvl w:val="0"/>
                <w:numId w:val="5"/>
              </w:numPr>
              <w:ind w:left="357" w:hanging="357"/>
              <w:contextualSpacing w:val="0"/>
            </w:pPr>
            <w:r w:rsidRPr="00E4142E">
              <w:t>for any payment which may be used to satisfy that obligation for which the Insured or any Company as his insurer may be held liable under workers compensation, employers liability, unemployment compensation or disability benefits law or any similar law;</w:t>
            </w:r>
            <w:r w:rsidR="00F343C1">
              <w:tab/>
            </w:r>
            <w:r w:rsidR="00F343C1">
              <w:br/>
            </w:r>
          </w:p>
          <w:p w:rsidR="00A02B51" w:rsidRDefault="00E4142E" w:rsidP="00A02B51">
            <w:pPr>
              <w:pStyle w:val="ListParagraph"/>
              <w:numPr>
                <w:ilvl w:val="0"/>
                <w:numId w:val="5"/>
              </w:numPr>
              <w:ind w:left="357" w:hanging="357"/>
              <w:contextualSpacing w:val="0"/>
            </w:pPr>
            <w:r w:rsidRPr="00E4142E">
              <w:t>for bodily injury to any passenger caused by his suicide or attempted suicide or intentional self-injury or own criminal or felonious act or by his own act whilst in a state of insanity or intoxication;</w:t>
            </w:r>
          </w:p>
          <w:p w:rsidR="00A02B51" w:rsidRDefault="00E4142E" w:rsidP="00A02B51">
            <w:pPr>
              <w:pStyle w:val="ListParagraph"/>
              <w:numPr>
                <w:ilvl w:val="0"/>
                <w:numId w:val="5"/>
              </w:numPr>
              <w:ind w:left="357" w:hanging="357"/>
              <w:contextualSpacing w:val="0"/>
            </w:pPr>
            <w:r w:rsidRPr="00E4142E">
              <w:t>for bodily injury to any passenger caused by disease or natural causes, or medical or surgical treatment (except where such treatment is rendered necessary by bodily injury caused by Accident within the scope of this Endorsement);</w:t>
            </w:r>
          </w:p>
          <w:p w:rsidR="00A02B51" w:rsidRDefault="00E4142E" w:rsidP="00A02B51">
            <w:pPr>
              <w:pStyle w:val="ListParagraph"/>
              <w:numPr>
                <w:ilvl w:val="0"/>
                <w:numId w:val="5"/>
              </w:numPr>
              <w:ind w:left="357" w:hanging="357"/>
              <w:contextualSpacing w:val="0"/>
            </w:pPr>
            <w:r w:rsidRPr="00E4142E">
              <w:t>for bodily injury to any passenger carried for hire or reward;</w:t>
            </w:r>
          </w:p>
          <w:p w:rsidR="00E4142E" w:rsidRPr="00E4142E" w:rsidRDefault="00E4142E" w:rsidP="00A02B51">
            <w:pPr>
              <w:pStyle w:val="ListParagraph"/>
              <w:numPr>
                <w:ilvl w:val="0"/>
                <w:numId w:val="5"/>
              </w:numPr>
              <w:ind w:left="357" w:hanging="357"/>
              <w:contextualSpacing w:val="0"/>
            </w:pPr>
            <w:proofErr w:type="gramStart"/>
            <w:r w:rsidRPr="00E4142E">
              <w:t>for</w:t>
            </w:r>
            <w:proofErr w:type="gramEnd"/>
            <w:r w:rsidRPr="00E4142E">
              <w:t xml:space="preserve"> bodily injury to any memb</w:t>
            </w:r>
            <w:r>
              <w:t>er of the flight or cabin crew.</w:t>
            </w:r>
          </w:p>
        </w:tc>
        <w:tc>
          <w:tcPr>
            <w:tcW w:w="7301" w:type="dxa"/>
            <w:tcBorders>
              <w:left w:val="single" w:sz="4" w:space="0" w:color="auto"/>
            </w:tcBorders>
          </w:tcPr>
          <w:p w:rsidR="00E4142E" w:rsidRPr="00E4142E" w:rsidRDefault="00E4142E" w:rsidP="00E4142E">
            <w:pPr>
              <w:rPr>
                <w:lang w:val="fr-FR"/>
              </w:rPr>
            </w:pPr>
            <w:r w:rsidRPr="00E4142E">
              <w:rPr>
                <w:lang w:val="fr-FR"/>
              </w:rPr>
              <w:t>4.</w:t>
            </w:r>
            <w:r w:rsidRPr="00E4142E">
              <w:rPr>
                <w:lang w:val="fr-FR"/>
              </w:rPr>
              <w:tab/>
              <w:t>EXCLUSION SUPPLEMENTAIRE</w:t>
            </w:r>
          </w:p>
          <w:p w:rsidR="00E4142E" w:rsidRPr="00E4142E" w:rsidRDefault="00E4142E" w:rsidP="00E4142E">
            <w:pPr>
              <w:rPr>
                <w:lang w:val="fr-FR"/>
              </w:rPr>
            </w:pPr>
            <w:r w:rsidRPr="00E4142E">
              <w:rPr>
                <w:lang w:val="fr-FR"/>
              </w:rPr>
              <w:t xml:space="preserve">Les </w:t>
            </w:r>
            <w:r w:rsidR="00A02B51" w:rsidRPr="00E4142E">
              <w:rPr>
                <w:lang w:val="fr-FR"/>
              </w:rPr>
              <w:t xml:space="preserve">Assureurs </w:t>
            </w:r>
            <w:r w:rsidRPr="00E4142E">
              <w:rPr>
                <w:lang w:val="fr-FR"/>
              </w:rPr>
              <w:t>ne seront pas responsables en vertu des dispositions du présent Avenant</w:t>
            </w:r>
          </w:p>
          <w:p w:rsidR="00E4142E" w:rsidRPr="00A02B51" w:rsidRDefault="00E4142E" w:rsidP="00A02B51">
            <w:pPr>
              <w:pStyle w:val="ListParagraph"/>
              <w:numPr>
                <w:ilvl w:val="0"/>
                <w:numId w:val="6"/>
              </w:numPr>
              <w:ind w:left="357" w:hanging="357"/>
              <w:contextualSpacing w:val="0"/>
              <w:rPr>
                <w:lang w:val="fr-FR"/>
              </w:rPr>
            </w:pPr>
            <w:r w:rsidRPr="00A02B51">
              <w:rPr>
                <w:lang w:val="fr-FR"/>
              </w:rPr>
              <w:t>Pour tout paiement qui peut être utilisé pour s'acquitter de cette obligation p</w:t>
            </w:r>
            <w:r w:rsidR="00A02B51">
              <w:rPr>
                <w:lang w:val="fr-FR"/>
              </w:rPr>
              <w:t>a</w:t>
            </w:r>
            <w:r w:rsidRPr="00A02B51">
              <w:rPr>
                <w:lang w:val="fr-FR"/>
              </w:rPr>
              <w:t>r laquelle l'Assuré ou toute Société comme son assureur peut être tenu responsable d</w:t>
            </w:r>
            <w:r w:rsidR="00A02B51">
              <w:rPr>
                <w:lang w:val="fr-FR"/>
              </w:rPr>
              <w:t>e l</w:t>
            </w:r>
            <w:r w:rsidRPr="00A02B51">
              <w:rPr>
                <w:lang w:val="fr-FR"/>
              </w:rPr>
              <w:t xml:space="preserve">'indemnisation des </w:t>
            </w:r>
            <w:r w:rsidR="00F343C1">
              <w:rPr>
                <w:lang w:val="fr-FR"/>
              </w:rPr>
              <w:t xml:space="preserve">accidents du </w:t>
            </w:r>
            <w:r w:rsidRPr="00A02B51">
              <w:rPr>
                <w:lang w:val="fr-FR"/>
              </w:rPr>
              <w:t xml:space="preserve">travail, la responsabilité des employeurs, </w:t>
            </w:r>
            <w:r w:rsidR="00A02B51">
              <w:rPr>
                <w:lang w:val="fr-FR"/>
              </w:rPr>
              <w:t xml:space="preserve">les </w:t>
            </w:r>
            <w:r w:rsidRPr="00A02B51">
              <w:rPr>
                <w:lang w:val="fr-FR"/>
              </w:rPr>
              <w:t xml:space="preserve">indemnités de chômage ou </w:t>
            </w:r>
            <w:r w:rsidR="00A02B51">
              <w:rPr>
                <w:lang w:val="fr-FR"/>
              </w:rPr>
              <w:t>la loi sur les</w:t>
            </w:r>
            <w:r w:rsidRPr="00A02B51">
              <w:rPr>
                <w:lang w:val="fr-FR"/>
              </w:rPr>
              <w:t xml:space="preserve"> prestations d'invalidité ou toute loi similaire</w:t>
            </w:r>
            <w:r w:rsidR="00A02B51">
              <w:rPr>
                <w:lang w:val="fr-FR"/>
              </w:rPr>
              <w:t xml:space="preserve"> </w:t>
            </w:r>
            <w:r w:rsidRPr="00A02B51">
              <w:rPr>
                <w:lang w:val="fr-FR"/>
              </w:rPr>
              <w:t>;</w:t>
            </w:r>
          </w:p>
          <w:p w:rsidR="00E4142E" w:rsidRPr="00A02B51" w:rsidRDefault="00E4142E" w:rsidP="00A02B51">
            <w:pPr>
              <w:pStyle w:val="ListParagraph"/>
              <w:numPr>
                <w:ilvl w:val="0"/>
                <w:numId w:val="6"/>
              </w:numPr>
              <w:ind w:left="357" w:hanging="357"/>
              <w:contextualSpacing w:val="0"/>
              <w:rPr>
                <w:lang w:val="fr-FR"/>
              </w:rPr>
            </w:pPr>
            <w:r w:rsidRPr="00A02B51">
              <w:rPr>
                <w:lang w:val="fr-FR"/>
              </w:rPr>
              <w:t xml:space="preserve">Pour les dommages corporels subis par tout passager causé par son suicide ou </w:t>
            </w:r>
            <w:r w:rsidR="009B3140">
              <w:rPr>
                <w:lang w:val="fr-FR"/>
              </w:rPr>
              <w:t xml:space="preserve">sa </w:t>
            </w:r>
            <w:r w:rsidRPr="00A02B51">
              <w:rPr>
                <w:lang w:val="fr-FR"/>
              </w:rPr>
              <w:t xml:space="preserve">tentative de suicide ou </w:t>
            </w:r>
            <w:r w:rsidR="009B3140">
              <w:rPr>
                <w:lang w:val="fr-FR"/>
              </w:rPr>
              <w:t xml:space="preserve">son </w:t>
            </w:r>
            <w:r w:rsidRPr="00A02B51">
              <w:rPr>
                <w:lang w:val="fr-FR"/>
              </w:rPr>
              <w:t xml:space="preserve">automutilation intentionnelle ou </w:t>
            </w:r>
            <w:r w:rsidR="009B3140">
              <w:rPr>
                <w:lang w:val="fr-FR"/>
              </w:rPr>
              <w:t xml:space="preserve">son </w:t>
            </w:r>
            <w:r w:rsidRPr="00A02B51">
              <w:rPr>
                <w:lang w:val="fr-FR"/>
              </w:rPr>
              <w:t xml:space="preserve">propre acte criminel ou délictueux, </w:t>
            </w:r>
            <w:r w:rsidR="009B3140">
              <w:rPr>
                <w:lang w:val="fr-FR"/>
              </w:rPr>
              <w:t>ou</w:t>
            </w:r>
            <w:r w:rsidRPr="00A02B51">
              <w:rPr>
                <w:lang w:val="fr-FR"/>
              </w:rPr>
              <w:t xml:space="preserve"> son propre acte </w:t>
            </w:r>
            <w:r w:rsidR="009B3140">
              <w:rPr>
                <w:lang w:val="fr-FR"/>
              </w:rPr>
              <w:t>commis</w:t>
            </w:r>
            <w:r w:rsidRPr="00A02B51">
              <w:rPr>
                <w:lang w:val="fr-FR"/>
              </w:rPr>
              <w:t xml:space="preserve"> dans un état de folie ou d'intoxication</w:t>
            </w:r>
            <w:r w:rsidR="009B3140">
              <w:rPr>
                <w:lang w:val="fr-FR"/>
              </w:rPr>
              <w:t xml:space="preserve"> </w:t>
            </w:r>
            <w:r w:rsidRPr="00A02B51">
              <w:rPr>
                <w:lang w:val="fr-FR"/>
              </w:rPr>
              <w:t>;</w:t>
            </w:r>
          </w:p>
          <w:p w:rsidR="00E4142E" w:rsidRPr="00A02B51" w:rsidRDefault="00E4142E" w:rsidP="00A02B51">
            <w:pPr>
              <w:pStyle w:val="ListParagraph"/>
              <w:numPr>
                <w:ilvl w:val="0"/>
                <w:numId w:val="6"/>
              </w:numPr>
              <w:ind w:left="357" w:hanging="357"/>
              <w:contextualSpacing w:val="0"/>
              <w:rPr>
                <w:lang w:val="fr-FR"/>
              </w:rPr>
            </w:pPr>
            <w:r w:rsidRPr="00A02B51">
              <w:rPr>
                <w:lang w:val="fr-FR"/>
              </w:rPr>
              <w:t xml:space="preserve">Pour les dommages corporels subis par tout passager provoqué par des maladies ou des causes naturelles, ou traitement médical ou chirurgical (sauf lorsqu'un tel traitement est rendu nécessaire par les blessures corporelles causées par des </w:t>
            </w:r>
            <w:r w:rsidR="007F4059" w:rsidRPr="00A02B51">
              <w:rPr>
                <w:lang w:val="fr-FR"/>
              </w:rPr>
              <w:t xml:space="preserve">Accidents </w:t>
            </w:r>
            <w:r w:rsidRPr="00A02B51">
              <w:rPr>
                <w:lang w:val="fr-FR"/>
              </w:rPr>
              <w:t xml:space="preserve">dans le cadre de cet </w:t>
            </w:r>
            <w:r w:rsidR="007F4059" w:rsidRPr="00A02B51">
              <w:rPr>
                <w:lang w:val="fr-FR"/>
              </w:rPr>
              <w:t>Avenant</w:t>
            </w:r>
            <w:r w:rsidRPr="00A02B51">
              <w:rPr>
                <w:lang w:val="fr-FR"/>
              </w:rPr>
              <w:t>)</w:t>
            </w:r>
            <w:r w:rsidR="007F4059">
              <w:rPr>
                <w:lang w:val="fr-FR"/>
              </w:rPr>
              <w:t xml:space="preserve"> </w:t>
            </w:r>
            <w:r w:rsidRPr="00A02B51">
              <w:rPr>
                <w:lang w:val="fr-FR"/>
              </w:rPr>
              <w:t>;</w:t>
            </w:r>
            <w:r w:rsidRPr="00A02B51">
              <w:rPr>
                <w:lang w:val="fr-FR"/>
              </w:rPr>
              <w:tab/>
            </w:r>
          </w:p>
          <w:p w:rsidR="00E4142E" w:rsidRPr="00A02B51" w:rsidRDefault="00E4142E" w:rsidP="00A02B51">
            <w:pPr>
              <w:pStyle w:val="ListParagraph"/>
              <w:numPr>
                <w:ilvl w:val="0"/>
                <w:numId w:val="6"/>
              </w:numPr>
              <w:ind w:left="357" w:hanging="357"/>
              <w:contextualSpacing w:val="0"/>
              <w:rPr>
                <w:lang w:val="fr-FR"/>
              </w:rPr>
            </w:pPr>
            <w:r w:rsidRPr="00A02B51">
              <w:rPr>
                <w:lang w:val="fr-FR"/>
              </w:rPr>
              <w:t xml:space="preserve">Pour les </w:t>
            </w:r>
            <w:r w:rsidR="007F4059" w:rsidRPr="00A02B51">
              <w:rPr>
                <w:lang w:val="fr-FR"/>
              </w:rPr>
              <w:t xml:space="preserve">dommages </w:t>
            </w:r>
            <w:r w:rsidRPr="00A02B51">
              <w:rPr>
                <w:lang w:val="fr-FR"/>
              </w:rPr>
              <w:t xml:space="preserve">corporels </w:t>
            </w:r>
            <w:r w:rsidR="007F4059">
              <w:rPr>
                <w:lang w:val="fr-FR"/>
              </w:rPr>
              <w:t xml:space="preserve">à </w:t>
            </w:r>
            <w:r w:rsidRPr="00A02B51">
              <w:rPr>
                <w:lang w:val="fr-FR"/>
              </w:rPr>
              <w:t xml:space="preserve">un passager </w:t>
            </w:r>
            <w:r w:rsidR="007F4059">
              <w:rPr>
                <w:lang w:val="fr-FR"/>
              </w:rPr>
              <w:t>transport</w:t>
            </w:r>
            <w:r w:rsidRPr="00A02B51">
              <w:rPr>
                <w:lang w:val="fr-FR"/>
              </w:rPr>
              <w:t>é</w:t>
            </w:r>
            <w:r w:rsidR="007F4059">
              <w:rPr>
                <w:lang w:val="fr-FR"/>
              </w:rPr>
              <w:t xml:space="preserve"> employé ou récompensé ;</w:t>
            </w:r>
          </w:p>
          <w:p w:rsidR="00E4142E" w:rsidRPr="00A02B51" w:rsidRDefault="00E4142E" w:rsidP="007F4059">
            <w:pPr>
              <w:pStyle w:val="ListParagraph"/>
              <w:numPr>
                <w:ilvl w:val="0"/>
                <w:numId w:val="6"/>
              </w:numPr>
              <w:ind w:left="357" w:hanging="357"/>
              <w:contextualSpacing w:val="0"/>
              <w:rPr>
                <w:lang w:val="fr-FR"/>
              </w:rPr>
            </w:pPr>
            <w:r w:rsidRPr="00A02B51">
              <w:rPr>
                <w:lang w:val="fr-FR"/>
              </w:rPr>
              <w:t xml:space="preserve">Pour les </w:t>
            </w:r>
            <w:r w:rsidR="007F4059" w:rsidRPr="00A02B51">
              <w:rPr>
                <w:lang w:val="fr-FR"/>
              </w:rPr>
              <w:t xml:space="preserve">dommages </w:t>
            </w:r>
            <w:r w:rsidRPr="00A02B51">
              <w:rPr>
                <w:lang w:val="fr-FR"/>
              </w:rPr>
              <w:t>corporels à n’importe quel membre d’équipage</w:t>
            </w:r>
            <w:r w:rsidR="007F4059">
              <w:rPr>
                <w:lang w:val="fr-FR"/>
              </w:rPr>
              <w:t xml:space="preserve"> technique ou de cabine</w:t>
            </w:r>
            <w:r w:rsidRPr="00A02B51">
              <w:rPr>
                <w:lang w:val="fr-FR"/>
              </w:rPr>
              <w:t>.</w:t>
            </w:r>
          </w:p>
        </w:tc>
      </w:tr>
      <w:tr w:rsidR="00E4142E" w:rsidRPr="00E4142E" w:rsidTr="00172D99">
        <w:tc>
          <w:tcPr>
            <w:tcW w:w="6487" w:type="dxa"/>
            <w:tcBorders>
              <w:right w:val="single" w:sz="4" w:space="0" w:color="auto"/>
            </w:tcBorders>
          </w:tcPr>
          <w:p w:rsidR="00E4142E" w:rsidRPr="00E4142E" w:rsidRDefault="00E4142E" w:rsidP="00E4142E">
            <w:r w:rsidRPr="00E4142E">
              <w:t>5.</w:t>
            </w:r>
            <w:r w:rsidRPr="00E4142E">
              <w:tab/>
              <w:t>ADDITIONAL CONDITIONS</w:t>
            </w:r>
          </w:p>
          <w:p w:rsidR="00E4142E" w:rsidRPr="00E4142E" w:rsidRDefault="00E4142E" w:rsidP="007F4059">
            <w:pPr>
              <w:ind w:left="567" w:hanging="567"/>
            </w:pPr>
            <w:r w:rsidRPr="00E4142E">
              <w:t>(a)</w:t>
            </w:r>
            <w:r w:rsidRPr="00E4142E">
              <w:tab/>
              <w:t>The Insured shall furnish, as soon as practicable after each request from the Insurers, reasonably obtainable information pertaining to bodily injury sustained by passengers.  In the event of death immediate notice must be sent to the Insurers.</w:t>
            </w:r>
          </w:p>
          <w:p w:rsidR="00F343C1" w:rsidRDefault="00E4142E" w:rsidP="007F4059">
            <w:pPr>
              <w:ind w:left="567" w:hanging="567"/>
            </w:pPr>
            <w:r w:rsidRPr="00E4142E">
              <w:t>(b)</w:t>
            </w:r>
            <w:r w:rsidRPr="00E4142E">
              <w:tab/>
              <w:t xml:space="preserve">In consideration of any settlement under the provisions of this Endorsement and as a condition precedent thereto, the Insurers shall be provided with a full legal release for all claims for damages against the Insured and/or any other </w:t>
            </w:r>
            <w:proofErr w:type="gramStart"/>
            <w:r w:rsidRPr="00E4142E">
              <w:t>party(</w:t>
            </w:r>
            <w:proofErr w:type="spellStart"/>
            <w:proofErr w:type="gramEnd"/>
            <w:r w:rsidRPr="00E4142E">
              <w:t>ies</w:t>
            </w:r>
            <w:proofErr w:type="spellEnd"/>
            <w:r w:rsidRPr="00E4142E">
              <w:t xml:space="preserve">) protected by this Policy from the injured passenger and/or any person having a cause of action for such bodily injury.  </w:t>
            </w:r>
          </w:p>
          <w:p w:rsidR="00172D99" w:rsidRDefault="00F343C1" w:rsidP="007F4059">
            <w:pPr>
              <w:ind w:left="567" w:hanging="567"/>
            </w:pPr>
            <w:r>
              <w:tab/>
            </w:r>
            <w:r w:rsidR="00E4142E" w:rsidRPr="00E4142E">
              <w:t xml:space="preserve">If the injured passenger or any person claiming by, through or under him shall fail to accept in writing within thirty (30) days from the date of offering the voluntary settlement under the provisions of this Endorsement or to execute the necessary release then the Insurers may, at their option, withdraw the offered voluntary settlement, without notice, in which circumstances the Insurers will no longer be bound by the undertakings expressed in the preceding paragraphs.  </w:t>
            </w:r>
            <w:r w:rsidR="00172D99">
              <w:tab/>
            </w:r>
          </w:p>
          <w:p w:rsidR="00E4142E" w:rsidRPr="00E4142E" w:rsidRDefault="00172D99" w:rsidP="007F4059">
            <w:pPr>
              <w:ind w:left="567" w:hanging="567"/>
            </w:pPr>
            <w:r>
              <w:tab/>
            </w:r>
            <w:r w:rsidR="00E4142E" w:rsidRPr="00E4142E">
              <w:t xml:space="preserve">If subsequent to an offer of voluntary settlement being made in respect of any passenger any claim suit or demand is made or prosecuted against the Insured for damages on account of such bodily injury, such claim suit or demand shall be considered as refusal to accept such </w:t>
            </w:r>
            <w:r w:rsidR="00E4142E" w:rsidRPr="00E4142E">
              <w:lastRenderedPageBreak/>
              <w:t>voluntary settlement and the obligations of the Insurers as expressed in the Passenger Liability Section of the Policy to which this Endorsement is attached, shall be available as fully and completely as if this Endorsement had not been issu</w:t>
            </w:r>
            <w:r w:rsidR="00E4142E">
              <w:t>ed.</w:t>
            </w:r>
          </w:p>
        </w:tc>
        <w:tc>
          <w:tcPr>
            <w:tcW w:w="7301" w:type="dxa"/>
            <w:tcBorders>
              <w:left w:val="single" w:sz="4" w:space="0" w:color="auto"/>
            </w:tcBorders>
          </w:tcPr>
          <w:p w:rsidR="00E4142E" w:rsidRPr="00E4142E" w:rsidRDefault="007F4059" w:rsidP="00E4142E">
            <w:pPr>
              <w:rPr>
                <w:lang w:val="fr-FR"/>
              </w:rPr>
            </w:pPr>
            <w:r>
              <w:rPr>
                <w:lang w:val="fr-FR"/>
              </w:rPr>
              <w:lastRenderedPageBreak/>
              <w:t>5.</w:t>
            </w:r>
            <w:r>
              <w:rPr>
                <w:lang w:val="fr-FR"/>
              </w:rPr>
              <w:tab/>
            </w:r>
            <w:r w:rsidRPr="00E4142E">
              <w:rPr>
                <w:lang w:val="fr-FR"/>
              </w:rPr>
              <w:t xml:space="preserve">CONDITIONS ADDITIONNELLES </w:t>
            </w:r>
          </w:p>
          <w:p w:rsidR="00E4142E" w:rsidRPr="00E4142E" w:rsidRDefault="00E4142E" w:rsidP="007F4059">
            <w:pPr>
              <w:ind w:left="567" w:hanging="567"/>
              <w:rPr>
                <w:lang w:val="fr-FR"/>
              </w:rPr>
            </w:pPr>
            <w:r w:rsidRPr="00E4142E">
              <w:rPr>
                <w:lang w:val="fr-FR"/>
              </w:rPr>
              <w:t>a)</w:t>
            </w:r>
            <w:r w:rsidRPr="00E4142E">
              <w:rPr>
                <w:lang w:val="fr-FR"/>
              </w:rPr>
              <w:tab/>
              <w:t>L'</w:t>
            </w:r>
            <w:r w:rsidR="00F343C1" w:rsidRPr="00E4142E">
              <w:rPr>
                <w:lang w:val="fr-FR"/>
              </w:rPr>
              <w:t xml:space="preserve">Assuré </w:t>
            </w:r>
            <w:r w:rsidRPr="00E4142E">
              <w:rPr>
                <w:lang w:val="fr-FR"/>
              </w:rPr>
              <w:t xml:space="preserve">fournira, dès que possible après chaque demande des </w:t>
            </w:r>
            <w:r w:rsidR="00F343C1" w:rsidRPr="00E4142E">
              <w:rPr>
                <w:lang w:val="fr-FR"/>
              </w:rPr>
              <w:t>Assureurs</w:t>
            </w:r>
            <w:r w:rsidRPr="00E4142E">
              <w:rPr>
                <w:lang w:val="fr-FR"/>
              </w:rPr>
              <w:t xml:space="preserve">, </w:t>
            </w:r>
            <w:r w:rsidR="00F343C1">
              <w:rPr>
                <w:lang w:val="fr-FR"/>
              </w:rPr>
              <w:t>l</w:t>
            </w:r>
            <w:r w:rsidRPr="00E4142E">
              <w:rPr>
                <w:lang w:val="fr-FR"/>
              </w:rPr>
              <w:t>es renseignements pouvant être raisonnablement obtenu</w:t>
            </w:r>
            <w:r w:rsidR="00F343C1">
              <w:rPr>
                <w:lang w:val="fr-FR"/>
              </w:rPr>
              <w:t>s</w:t>
            </w:r>
            <w:r w:rsidRPr="00E4142E">
              <w:rPr>
                <w:lang w:val="fr-FR"/>
              </w:rPr>
              <w:t xml:space="preserve"> concernant les dommages corporels subis par les passagers. En cas de décès</w:t>
            </w:r>
            <w:r w:rsidR="00F343C1">
              <w:rPr>
                <w:lang w:val="fr-FR"/>
              </w:rPr>
              <w:t>,</w:t>
            </w:r>
            <w:r w:rsidRPr="00E4142E">
              <w:rPr>
                <w:lang w:val="fr-FR"/>
              </w:rPr>
              <w:t xml:space="preserve"> </w:t>
            </w:r>
            <w:r w:rsidR="00F343C1">
              <w:rPr>
                <w:lang w:val="fr-FR"/>
              </w:rPr>
              <w:t>une</w:t>
            </w:r>
            <w:r w:rsidRPr="00E4142E">
              <w:rPr>
                <w:lang w:val="fr-FR"/>
              </w:rPr>
              <w:t xml:space="preserve"> notification immédiate doit être envoyée aux </w:t>
            </w:r>
            <w:r w:rsidR="00F343C1" w:rsidRPr="00E4142E">
              <w:rPr>
                <w:lang w:val="fr-FR"/>
              </w:rPr>
              <w:t>Assureurs</w:t>
            </w:r>
            <w:r w:rsidRPr="00E4142E">
              <w:rPr>
                <w:lang w:val="fr-FR"/>
              </w:rPr>
              <w:t>.</w:t>
            </w:r>
            <w:r w:rsidRPr="00E4142E">
              <w:rPr>
                <w:lang w:val="fr-FR"/>
              </w:rPr>
              <w:tab/>
            </w:r>
          </w:p>
          <w:p w:rsidR="00E4142E" w:rsidRPr="00E4142E" w:rsidRDefault="00E4142E" w:rsidP="007F4059">
            <w:pPr>
              <w:ind w:left="567" w:hanging="567"/>
              <w:rPr>
                <w:lang w:val="fr-FR"/>
              </w:rPr>
            </w:pPr>
            <w:r w:rsidRPr="00E4142E">
              <w:rPr>
                <w:lang w:val="fr-FR"/>
              </w:rPr>
              <w:t>b)</w:t>
            </w:r>
            <w:r w:rsidRPr="00E4142E">
              <w:rPr>
                <w:lang w:val="fr-FR"/>
              </w:rPr>
              <w:tab/>
              <w:t xml:space="preserve">En considération de tout règlement </w:t>
            </w:r>
            <w:r w:rsidR="00F343C1">
              <w:rPr>
                <w:lang w:val="fr-FR"/>
              </w:rPr>
              <w:t>effectué conformément aux</w:t>
            </w:r>
            <w:r w:rsidRPr="00E4142E">
              <w:rPr>
                <w:lang w:val="fr-FR"/>
              </w:rPr>
              <w:t xml:space="preserve"> dispositions du présent </w:t>
            </w:r>
            <w:r w:rsidR="00F343C1" w:rsidRPr="00E4142E">
              <w:rPr>
                <w:lang w:val="fr-FR"/>
              </w:rPr>
              <w:t xml:space="preserve">Avenant </w:t>
            </w:r>
            <w:r w:rsidRPr="00E4142E">
              <w:rPr>
                <w:lang w:val="fr-FR"/>
              </w:rPr>
              <w:t xml:space="preserve">et </w:t>
            </w:r>
            <w:r w:rsidR="00F343C1">
              <w:rPr>
                <w:lang w:val="fr-FR"/>
              </w:rPr>
              <w:t>à titre de</w:t>
            </w:r>
            <w:r w:rsidRPr="00E4142E">
              <w:rPr>
                <w:lang w:val="fr-FR"/>
              </w:rPr>
              <w:t xml:space="preserve"> condition préalable à celui-ci, les </w:t>
            </w:r>
            <w:r w:rsidR="00F343C1" w:rsidRPr="00E4142E">
              <w:rPr>
                <w:lang w:val="fr-FR"/>
              </w:rPr>
              <w:t xml:space="preserve">Assureurs </w:t>
            </w:r>
            <w:r w:rsidRPr="00E4142E">
              <w:rPr>
                <w:lang w:val="fr-FR"/>
              </w:rPr>
              <w:t xml:space="preserve">doivent </w:t>
            </w:r>
            <w:r w:rsidR="00F343C1">
              <w:rPr>
                <w:lang w:val="fr-FR"/>
              </w:rPr>
              <w:t>recevoir</w:t>
            </w:r>
            <w:r w:rsidRPr="00E4142E">
              <w:rPr>
                <w:lang w:val="fr-FR"/>
              </w:rPr>
              <w:t xml:space="preserve"> </w:t>
            </w:r>
            <w:r w:rsidR="00F343C1">
              <w:rPr>
                <w:lang w:val="fr-FR"/>
              </w:rPr>
              <w:t xml:space="preserve">une décharge </w:t>
            </w:r>
            <w:r w:rsidR="00F343C1" w:rsidRPr="00E4142E">
              <w:rPr>
                <w:lang w:val="fr-FR"/>
              </w:rPr>
              <w:t>légale complète du passager blessé et/ou toute personne ayant une cause d'action pour les dommages corporels</w:t>
            </w:r>
            <w:r w:rsidR="00F343C1">
              <w:rPr>
                <w:lang w:val="fr-FR"/>
              </w:rPr>
              <w:t>,</w:t>
            </w:r>
            <w:r w:rsidR="00F343C1" w:rsidRPr="00E4142E">
              <w:rPr>
                <w:lang w:val="fr-FR"/>
              </w:rPr>
              <w:t xml:space="preserve"> </w:t>
            </w:r>
            <w:r w:rsidRPr="00E4142E">
              <w:rPr>
                <w:lang w:val="fr-FR"/>
              </w:rPr>
              <w:t>pour toute</w:t>
            </w:r>
            <w:r w:rsidR="00172D99">
              <w:rPr>
                <w:lang w:val="fr-FR"/>
              </w:rPr>
              <w:t>s</w:t>
            </w:r>
            <w:r w:rsidRPr="00E4142E">
              <w:rPr>
                <w:lang w:val="fr-FR"/>
              </w:rPr>
              <w:t xml:space="preserve"> réclamations </w:t>
            </w:r>
            <w:r w:rsidR="00F343C1">
              <w:rPr>
                <w:lang w:val="fr-FR"/>
              </w:rPr>
              <w:t>à l’encontre de</w:t>
            </w:r>
            <w:r w:rsidRPr="00E4142E">
              <w:rPr>
                <w:lang w:val="fr-FR"/>
              </w:rPr>
              <w:t xml:space="preserve"> l'Assuré et/ou </w:t>
            </w:r>
            <w:r w:rsidR="00F343C1">
              <w:rPr>
                <w:lang w:val="fr-FR"/>
              </w:rPr>
              <w:t xml:space="preserve">de </w:t>
            </w:r>
            <w:r w:rsidRPr="00E4142E">
              <w:rPr>
                <w:lang w:val="fr-FR"/>
              </w:rPr>
              <w:t>toute autre partie(s) protégé</w:t>
            </w:r>
            <w:r w:rsidR="00F343C1">
              <w:rPr>
                <w:lang w:val="fr-FR"/>
              </w:rPr>
              <w:t>e(s)</w:t>
            </w:r>
            <w:r w:rsidRPr="00E4142E">
              <w:rPr>
                <w:lang w:val="fr-FR"/>
              </w:rPr>
              <w:t xml:space="preserve"> par </w:t>
            </w:r>
            <w:r w:rsidR="00F343C1">
              <w:rPr>
                <w:lang w:val="fr-FR"/>
              </w:rPr>
              <w:t>ce</w:t>
            </w:r>
            <w:r w:rsidRPr="00E4142E">
              <w:rPr>
                <w:lang w:val="fr-FR"/>
              </w:rPr>
              <w:t xml:space="preserve"> </w:t>
            </w:r>
            <w:r w:rsidR="00F343C1">
              <w:rPr>
                <w:lang w:val="fr-FR"/>
              </w:rPr>
              <w:t>Contrat</w:t>
            </w:r>
            <w:r w:rsidRPr="00E4142E">
              <w:rPr>
                <w:lang w:val="fr-FR"/>
              </w:rPr>
              <w:t>.</w:t>
            </w:r>
            <w:r w:rsidR="00172D99">
              <w:rPr>
                <w:lang w:val="fr-FR"/>
              </w:rPr>
              <w:tab/>
            </w:r>
          </w:p>
          <w:p w:rsidR="00E4142E" w:rsidRPr="00E4142E" w:rsidRDefault="00E4142E" w:rsidP="007F4059">
            <w:pPr>
              <w:ind w:left="567"/>
              <w:rPr>
                <w:lang w:val="fr-FR"/>
              </w:rPr>
            </w:pPr>
            <w:r w:rsidRPr="00E4142E">
              <w:rPr>
                <w:lang w:val="fr-FR"/>
              </w:rPr>
              <w:t xml:space="preserve">Si le passager blessé ou toute personne réclamant par, à travers ou </w:t>
            </w:r>
            <w:r w:rsidR="00172D99">
              <w:rPr>
                <w:lang w:val="fr-FR"/>
              </w:rPr>
              <w:t>avec</w:t>
            </w:r>
            <w:r w:rsidRPr="00E4142E">
              <w:rPr>
                <w:lang w:val="fr-FR"/>
              </w:rPr>
              <w:t xml:space="preserve"> lui ne parviennent pas à accepter par écrit dans les trente (30) jours à compter de la date de </w:t>
            </w:r>
            <w:r w:rsidR="00172D99">
              <w:rPr>
                <w:lang w:val="fr-FR"/>
              </w:rPr>
              <w:t xml:space="preserve">proposition de </w:t>
            </w:r>
            <w:r w:rsidRPr="00E4142E">
              <w:rPr>
                <w:lang w:val="fr-FR"/>
              </w:rPr>
              <w:t xml:space="preserve">règlement de à l’amiable en vertu des dispositions du présent Avenant ou à </w:t>
            </w:r>
            <w:r w:rsidR="00172D99">
              <w:rPr>
                <w:lang w:val="fr-FR"/>
              </w:rPr>
              <w:t>accept</w:t>
            </w:r>
            <w:r w:rsidRPr="00E4142E">
              <w:rPr>
                <w:lang w:val="fr-FR"/>
              </w:rPr>
              <w:t xml:space="preserve">er la </w:t>
            </w:r>
            <w:r w:rsidR="00172D99">
              <w:rPr>
                <w:lang w:val="fr-FR"/>
              </w:rPr>
              <w:t>décharge</w:t>
            </w:r>
            <w:r w:rsidRPr="00E4142E">
              <w:rPr>
                <w:lang w:val="fr-FR"/>
              </w:rPr>
              <w:t xml:space="preserve"> nécessaire</w:t>
            </w:r>
            <w:r w:rsidR="00172D99">
              <w:rPr>
                <w:lang w:val="fr-FR"/>
              </w:rPr>
              <w:t>,</w:t>
            </w:r>
            <w:r w:rsidRPr="00E4142E">
              <w:rPr>
                <w:lang w:val="fr-FR"/>
              </w:rPr>
              <w:t xml:space="preserve"> alors les </w:t>
            </w:r>
            <w:r w:rsidR="00172D99" w:rsidRPr="00E4142E">
              <w:rPr>
                <w:lang w:val="fr-FR"/>
              </w:rPr>
              <w:t xml:space="preserve">Assureurs </w:t>
            </w:r>
            <w:r w:rsidRPr="00E4142E">
              <w:rPr>
                <w:lang w:val="fr-FR"/>
              </w:rPr>
              <w:t>peuvent, à leur gré, retirer l</w:t>
            </w:r>
            <w:r w:rsidR="00172D99">
              <w:rPr>
                <w:lang w:val="fr-FR"/>
              </w:rPr>
              <w:t>’offre de</w:t>
            </w:r>
            <w:r w:rsidRPr="00E4142E">
              <w:rPr>
                <w:lang w:val="fr-FR"/>
              </w:rPr>
              <w:t xml:space="preserve"> règlement volontaire, sans préavis, </w:t>
            </w:r>
            <w:r w:rsidR="00172D99">
              <w:rPr>
                <w:lang w:val="fr-FR"/>
              </w:rPr>
              <w:t>auquel cas</w:t>
            </w:r>
            <w:r w:rsidRPr="00E4142E">
              <w:rPr>
                <w:lang w:val="fr-FR"/>
              </w:rPr>
              <w:t xml:space="preserve"> les </w:t>
            </w:r>
            <w:r w:rsidR="00172D99" w:rsidRPr="00E4142E">
              <w:rPr>
                <w:lang w:val="fr-FR"/>
              </w:rPr>
              <w:t xml:space="preserve">Assureurs </w:t>
            </w:r>
            <w:r w:rsidRPr="00E4142E">
              <w:rPr>
                <w:lang w:val="fr-FR"/>
              </w:rPr>
              <w:t>ne seront plus liés par les engagements exprimés dans les paragraphes précédents.</w:t>
            </w:r>
            <w:r w:rsidRPr="00E4142E">
              <w:rPr>
                <w:lang w:val="fr-FR"/>
              </w:rPr>
              <w:tab/>
            </w:r>
          </w:p>
          <w:p w:rsidR="00E4142E" w:rsidRPr="00E4142E" w:rsidRDefault="00E4142E" w:rsidP="00172D99">
            <w:pPr>
              <w:ind w:left="567"/>
              <w:rPr>
                <w:lang w:val="fr-FR"/>
              </w:rPr>
            </w:pPr>
            <w:r w:rsidRPr="00E4142E">
              <w:rPr>
                <w:lang w:val="fr-FR"/>
              </w:rPr>
              <w:t>Si, postérieurement à une offre de règlement à l'amiable faite à l'égard de tout passager</w:t>
            </w:r>
            <w:r w:rsidR="00172D99">
              <w:rPr>
                <w:lang w:val="fr-FR"/>
              </w:rPr>
              <w:t>, une</w:t>
            </w:r>
            <w:r w:rsidRPr="00E4142E">
              <w:rPr>
                <w:lang w:val="fr-FR"/>
              </w:rPr>
              <w:t xml:space="preserve"> réclamation ou demande est faite ou poursuivie contre l'</w:t>
            </w:r>
            <w:r w:rsidR="00172D99" w:rsidRPr="00E4142E">
              <w:rPr>
                <w:lang w:val="fr-FR"/>
              </w:rPr>
              <w:t xml:space="preserve">Assuré </w:t>
            </w:r>
            <w:r w:rsidR="00172D99">
              <w:rPr>
                <w:lang w:val="fr-FR"/>
              </w:rPr>
              <w:t xml:space="preserve">pour </w:t>
            </w:r>
            <w:r w:rsidRPr="00E4142E">
              <w:rPr>
                <w:lang w:val="fr-FR"/>
              </w:rPr>
              <w:t xml:space="preserve">des dommages en raison de </w:t>
            </w:r>
            <w:r w:rsidR="00172D99">
              <w:rPr>
                <w:lang w:val="fr-FR"/>
              </w:rPr>
              <w:t xml:space="preserve">ces </w:t>
            </w:r>
            <w:r w:rsidRPr="00E4142E">
              <w:rPr>
                <w:lang w:val="fr-FR"/>
              </w:rPr>
              <w:t xml:space="preserve">blessures corporelles, </w:t>
            </w:r>
            <w:r w:rsidR="00172D99">
              <w:rPr>
                <w:lang w:val="fr-FR"/>
              </w:rPr>
              <w:t>cette réclamation</w:t>
            </w:r>
            <w:r w:rsidRPr="00E4142E">
              <w:rPr>
                <w:lang w:val="fr-FR"/>
              </w:rPr>
              <w:t xml:space="preserve"> ou demande s</w:t>
            </w:r>
            <w:r w:rsidR="00172D99">
              <w:rPr>
                <w:lang w:val="fr-FR"/>
              </w:rPr>
              <w:t>era</w:t>
            </w:r>
            <w:r w:rsidRPr="00E4142E">
              <w:rPr>
                <w:lang w:val="fr-FR"/>
              </w:rPr>
              <w:t xml:space="preserve"> considérée comme </w:t>
            </w:r>
            <w:r w:rsidR="00172D99">
              <w:rPr>
                <w:lang w:val="fr-FR"/>
              </w:rPr>
              <w:t>un refus d'accepter le</w:t>
            </w:r>
            <w:r w:rsidRPr="00E4142E">
              <w:rPr>
                <w:lang w:val="fr-FR"/>
              </w:rPr>
              <w:t xml:space="preserve"> règlement </w:t>
            </w:r>
            <w:r w:rsidR="00172D99">
              <w:rPr>
                <w:lang w:val="fr-FR"/>
              </w:rPr>
              <w:t xml:space="preserve">volontaire </w:t>
            </w:r>
            <w:r w:rsidRPr="00E4142E">
              <w:rPr>
                <w:lang w:val="fr-FR"/>
              </w:rPr>
              <w:t xml:space="preserve">et </w:t>
            </w:r>
            <w:r w:rsidRPr="00E4142E">
              <w:rPr>
                <w:lang w:val="fr-FR"/>
              </w:rPr>
              <w:lastRenderedPageBreak/>
              <w:t xml:space="preserve">les obligations des </w:t>
            </w:r>
            <w:r w:rsidR="00172D99" w:rsidRPr="00E4142E">
              <w:rPr>
                <w:lang w:val="fr-FR"/>
              </w:rPr>
              <w:t xml:space="preserve">Assureurs </w:t>
            </w:r>
            <w:r w:rsidRPr="00E4142E">
              <w:rPr>
                <w:lang w:val="fr-FR"/>
              </w:rPr>
              <w:t xml:space="preserve">telles qu'elles sont exprimées dans la </w:t>
            </w:r>
            <w:r w:rsidR="00172D99" w:rsidRPr="00E4142E">
              <w:rPr>
                <w:lang w:val="fr-FR"/>
              </w:rPr>
              <w:t xml:space="preserve">Section </w:t>
            </w:r>
            <w:r w:rsidR="00172D99">
              <w:rPr>
                <w:lang w:val="fr-FR"/>
              </w:rPr>
              <w:t xml:space="preserve">sur la </w:t>
            </w:r>
            <w:r w:rsidR="00172D99" w:rsidRPr="00E4142E">
              <w:rPr>
                <w:lang w:val="fr-FR"/>
              </w:rPr>
              <w:t xml:space="preserve">Responsabilité </w:t>
            </w:r>
            <w:r w:rsidR="00172D99">
              <w:rPr>
                <w:lang w:val="fr-FR"/>
              </w:rPr>
              <w:t xml:space="preserve">Civile envers les </w:t>
            </w:r>
            <w:r w:rsidRPr="00E4142E">
              <w:rPr>
                <w:lang w:val="fr-FR"/>
              </w:rPr>
              <w:t>Passager</w:t>
            </w:r>
            <w:r w:rsidR="00172D99">
              <w:rPr>
                <w:lang w:val="fr-FR"/>
              </w:rPr>
              <w:t>s</w:t>
            </w:r>
            <w:r w:rsidRPr="00E4142E">
              <w:rPr>
                <w:lang w:val="fr-FR"/>
              </w:rPr>
              <w:t xml:space="preserve"> d</w:t>
            </w:r>
            <w:r w:rsidR="00172D99">
              <w:rPr>
                <w:lang w:val="fr-FR"/>
              </w:rPr>
              <w:t>u Contrat au</w:t>
            </w:r>
            <w:r w:rsidRPr="00E4142E">
              <w:rPr>
                <w:lang w:val="fr-FR"/>
              </w:rPr>
              <w:t xml:space="preserve">quel le présent avenant </w:t>
            </w:r>
            <w:r w:rsidR="00172D99">
              <w:rPr>
                <w:lang w:val="fr-FR"/>
              </w:rPr>
              <w:t>se rattach</w:t>
            </w:r>
            <w:r w:rsidRPr="00E4142E">
              <w:rPr>
                <w:lang w:val="fr-FR"/>
              </w:rPr>
              <w:t xml:space="preserve">e, </w:t>
            </w:r>
            <w:r w:rsidR="00172D99">
              <w:rPr>
                <w:lang w:val="fr-FR"/>
              </w:rPr>
              <w:t>seront</w:t>
            </w:r>
            <w:r w:rsidRPr="00E4142E">
              <w:rPr>
                <w:lang w:val="fr-FR"/>
              </w:rPr>
              <w:t xml:space="preserve"> totalement et complétement </w:t>
            </w:r>
            <w:r w:rsidR="00172D99">
              <w:rPr>
                <w:lang w:val="fr-FR"/>
              </w:rPr>
              <w:t>maintenu</w:t>
            </w:r>
            <w:r w:rsidRPr="00E4142E">
              <w:rPr>
                <w:lang w:val="fr-FR"/>
              </w:rPr>
              <w:t xml:space="preserve">es, comme si le présent </w:t>
            </w:r>
            <w:r w:rsidR="00172D99" w:rsidRPr="00E4142E">
              <w:rPr>
                <w:lang w:val="fr-FR"/>
              </w:rPr>
              <w:t xml:space="preserve">Avenant </w:t>
            </w:r>
            <w:r w:rsidRPr="00E4142E">
              <w:rPr>
                <w:lang w:val="fr-FR"/>
              </w:rPr>
              <w:t xml:space="preserve">n'avait pas été </w:t>
            </w:r>
            <w:r w:rsidR="00172D99">
              <w:rPr>
                <w:lang w:val="fr-FR"/>
              </w:rPr>
              <w:t>émis</w:t>
            </w:r>
            <w:r w:rsidRPr="00E4142E">
              <w:rPr>
                <w:lang w:val="fr-FR"/>
              </w:rPr>
              <w:t>.</w:t>
            </w:r>
          </w:p>
        </w:tc>
      </w:tr>
      <w:tr w:rsidR="00E4142E" w:rsidRPr="00E4142E" w:rsidTr="00172D99">
        <w:tc>
          <w:tcPr>
            <w:tcW w:w="6487" w:type="dxa"/>
            <w:tcBorders>
              <w:right w:val="single" w:sz="4" w:space="0" w:color="auto"/>
            </w:tcBorders>
          </w:tcPr>
          <w:p w:rsidR="00E4142E" w:rsidRPr="00E4142E" w:rsidRDefault="00E4142E" w:rsidP="00E4142E">
            <w:r w:rsidRPr="00E4142E">
              <w:lastRenderedPageBreak/>
              <w:t>Limits of Settlement</w:t>
            </w:r>
          </w:p>
          <w:p w:rsidR="00E4142E" w:rsidRPr="00E4142E" w:rsidRDefault="00E4142E" w:rsidP="00E4142E">
            <w:r w:rsidRPr="00E4142E">
              <w:tab/>
              <w:t>Each passenger</w:t>
            </w:r>
            <w:r w:rsidRPr="00E4142E">
              <w:tab/>
            </w:r>
            <w:r w:rsidRPr="00E4142E">
              <w:tab/>
            </w:r>
            <w:r w:rsidRPr="00E4142E">
              <w:tab/>
            </w:r>
            <w:r w:rsidRPr="00E4142E">
              <w:tab/>
              <w:t>Each Accident</w:t>
            </w:r>
          </w:p>
          <w:p w:rsidR="00E4142E" w:rsidRPr="00E4142E" w:rsidRDefault="00E4142E" w:rsidP="00E4142E">
            <w:r w:rsidRPr="00E4142E">
              <w:t>It is understood and agreed that, except as specifically provided in the foregoing to the contrary, this Endorsement is subject to the terms, exclusions, conditions and limitations of the P</w:t>
            </w:r>
            <w:r>
              <w:t>olicy to which it is attached.</w:t>
            </w:r>
          </w:p>
        </w:tc>
        <w:tc>
          <w:tcPr>
            <w:tcW w:w="7301" w:type="dxa"/>
            <w:tcBorders>
              <w:left w:val="single" w:sz="4" w:space="0" w:color="auto"/>
            </w:tcBorders>
          </w:tcPr>
          <w:p w:rsidR="00E4142E" w:rsidRPr="00172D99" w:rsidRDefault="00E4142E" w:rsidP="00E4142E">
            <w:pPr>
              <w:rPr>
                <w:lang w:val="fr-FR"/>
              </w:rPr>
            </w:pPr>
            <w:r w:rsidRPr="00172D99">
              <w:rPr>
                <w:lang w:val="fr-FR"/>
              </w:rPr>
              <w:t>Limites de règlement</w:t>
            </w:r>
          </w:p>
          <w:p w:rsidR="00E4142E" w:rsidRPr="00172D99" w:rsidRDefault="00E4142E" w:rsidP="00E4142E">
            <w:pPr>
              <w:rPr>
                <w:lang w:val="fr-FR"/>
              </w:rPr>
            </w:pPr>
            <w:r w:rsidRPr="00172D99">
              <w:rPr>
                <w:lang w:val="fr-FR"/>
              </w:rPr>
              <w:tab/>
            </w:r>
            <w:r w:rsidR="00172D99">
              <w:rPr>
                <w:lang w:val="fr-FR"/>
              </w:rPr>
              <w:t>Par</w:t>
            </w:r>
            <w:r w:rsidRPr="00172D99">
              <w:rPr>
                <w:lang w:val="fr-FR"/>
              </w:rPr>
              <w:t xml:space="preserve"> </w:t>
            </w:r>
            <w:proofErr w:type="spellStart"/>
            <w:r w:rsidRPr="00172D99">
              <w:rPr>
                <w:lang w:val="fr-FR"/>
              </w:rPr>
              <w:t>passenger</w:t>
            </w:r>
            <w:proofErr w:type="spellEnd"/>
            <w:r w:rsidRPr="00172D99">
              <w:rPr>
                <w:lang w:val="fr-FR"/>
              </w:rPr>
              <w:tab/>
            </w:r>
            <w:r w:rsidRPr="00172D99">
              <w:rPr>
                <w:lang w:val="fr-FR"/>
              </w:rPr>
              <w:tab/>
            </w:r>
            <w:r w:rsidRPr="00172D99">
              <w:rPr>
                <w:lang w:val="fr-FR"/>
              </w:rPr>
              <w:tab/>
            </w:r>
            <w:r w:rsidRPr="00172D99">
              <w:rPr>
                <w:lang w:val="fr-FR"/>
              </w:rPr>
              <w:tab/>
              <w:t xml:space="preserve">     </w:t>
            </w:r>
            <w:r w:rsidR="00172D99">
              <w:rPr>
                <w:lang w:val="fr-FR"/>
              </w:rPr>
              <w:t>Par</w:t>
            </w:r>
            <w:r w:rsidRPr="00172D99">
              <w:rPr>
                <w:lang w:val="fr-FR"/>
              </w:rPr>
              <w:t xml:space="preserve"> Accident</w:t>
            </w:r>
          </w:p>
          <w:p w:rsidR="00E4142E" w:rsidRPr="00E4142E" w:rsidRDefault="00E4142E" w:rsidP="00172D99">
            <w:pPr>
              <w:rPr>
                <w:lang w:val="fr-FR"/>
              </w:rPr>
            </w:pPr>
            <w:r w:rsidRPr="00E4142E">
              <w:rPr>
                <w:lang w:val="fr-FR"/>
              </w:rPr>
              <w:t xml:space="preserve">Il est entendu et convenu que, sauf indication dans ce qui précède </w:t>
            </w:r>
            <w:r w:rsidR="00172D99">
              <w:rPr>
                <w:lang w:val="fr-FR"/>
              </w:rPr>
              <w:t xml:space="preserve">ayant un </w:t>
            </w:r>
            <w:r w:rsidRPr="00E4142E">
              <w:rPr>
                <w:lang w:val="fr-FR"/>
              </w:rPr>
              <w:t xml:space="preserve">effet contraire, le présent </w:t>
            </w:r>
            <w:r w:rsidR="00172D99" w:rsidRPr="00E4142E">
              <w:rPr>
                <w:lang w:val="fr-FR"/>
              </w:rPr>
              <w:t xml:space="preserve">Avenant </w:t>
            </w:r>
            <w:r w:rsidRPr="00E4142E">
              <w:rPr>
                <w:lang w:val="fr-FR"/>
              </w:rPr>
              <w:t xml:space="preserve">est soumis aux </w:t>
            </w:r>
            <w:r w:rsidR="00172D99">
              <w:rPr>
                <w:lang w:val="fr-FR"/>
              </w:rPr>
              <w:t>terme</w:t>
            </w:r>
            <w:r w:rsidRPr="00E4142E">
              <w:rPr>
                <w:lang w:val="fr-FR"/>
              </w:rPr>
              <w:t>s, exclusions, conditions et limites d</w:t>
            </w:r>
            <w:r w:rsidR="00172D99">
              <w:rPr>
                <w:lang w:val="fr-FR"/>
              </w:rPr>
              <w:t>u</w:t>
            </w:r>
            <w:r w:rsidRPr="00E4142E">
              <w:rPr>
                <w:lang w:val="fr-FR"/>
              </w:rPr>
              <w:t xml:space="preserve"> </w:t>
            </w:r>
            <w:r w:rsidR="00172D99">
              <w:rPr>
                <w:lang w:val="fr-FR"/>
              </w:rPr>
              <w:t>Contrat</w:t>
            </w:r>
            <w:r w:rsidRPr="00E4142E">
              <w:rPr>
                <w:lang w:val="fr-FR"/>
              </w:rPr>
              <w:t xml:space="preserve"> </w:t>
            </w:r>
            <w:r w:rsidR="00172D99">
              <w:rPr>
                <w:lang w:val="fr-FR"/>
              </w:rPr>
              <w:t>au</w:t>
            </w:r>
            <w:r w:rsidRPr="00E4142E">
              <w:rPr>
                <w:lang w:val="fr-FR"/>
              </w:rPr>
              <w:t>quel il s</w:t>
            </w:r>
            <w:r w:rsidR="00172D99">
              <w:rPr>
                <w:lang w:val="fr-FR"/>
              </w:rPr>
              <w:t>e</w:t>
            </w:r>
            <w:r w:rsidRPr="00E4142E">
              <w:rPr>
                <w:lang w:val="fr-FR"/>
              </w:rPr>
              <w:t xml:space="preserve"> </w:t>
            </w:r>
            <w:r w:rsidR="00172D99">
              <w:rPr>
                <w:lang w:val="fr-FR"/>
              </w:rPr>
              <w:t>r</w:t>
            </w:r>
            <w:r w:rsidRPr="00E4142E">
              <w:rPr>
                <w:lang w:val="fr-FR"/>
              </w:rPr>
              <w:t>attach</w:t>
            </w:r>
            <w:r w:rsidR="00172D99">
              <w:rPr>
                <w:lang w:val="fr-FR"/>
              </w:rPr>
              <w:t>e</w:t>
            </w:r>
            <w:r w:rsidRPr="00E4142E">
              <w:rPr>
                <w:lang w:val="fr-FR"/>
              </w:rPr>
              <w:t>.</w:t>
            </w:r>
          </w:p>
        </w:tc>
      </w:tr>
      <w:tr w:rsidR="00E4142E" w:rsidRPr="00E4142E" w:rsidTr="00172D99">
        <w:tc>
          <w:tcPr>
            <w:tcW w:w="6487" w:type="dxa"/>
            <w:tcBorders>
              <w:right w:val="single" w:sz="4" w:space="0" w:color="auto"/>
            </w:tcBorders>
          </w:tcPr>
          <w:p w:rsidR="00E4142E" w:rsidRPr="00E4142E" w:rsidRDefault="00E4142E" w:rsidP="00E4142E">
            <w:pPr>
              <w:rPr>
                <w:b/>
              </w:rPr>
            </w:pPr>
            <w:r w:rsidRPr="00E4142E">
              <w:rPr>
                <w:b/>
              </w:rPr>
              <w:t>AVN 34A  30.4.02</w:t>
            </w:r>
          </w:p>
        </w:tc>
        <w:tc>
          <w:tcPr>
            <w:tcW w:w="7301" w:type="dxa"/>
            <w:tcBorders>
              <w:left w:val="single" w:sz="4" w:space="0" w:color="auto"/>
            </w:tcBorders>
          </w:tcPr>
          <w:p w:rsidR="00E4142E" w:rsidRPr="00E4142E" w:rsidRDefault="00E4142E" w:rsidP="00E4142E">
            <w:pPr>
              <w:rPr>
                <w:b/>
              </w:rPr>
            </w:pPr>
            <w:r w:rsidRPr="00E4142E">
              <w:rPr>
                <w:b/>
              </w:rPr>
              <w:t>AVN 34A 06.08.12</w:t>
            </w:r>
          </w:p>
        </w:tc>
      </w:tr>
    </w:tbl>
    <w:p w:rsidR="002A31EB" w:rsidRPr="00E4142E" w:rsidRDefault="002A31EB" w:rsidP="00E4142E">
      <w:r w:rsidRPr="00E4142E">
        <w:t xml:space="preserve"> </w:t>
      </w:r>
    </w:p>
    <w:sectPr w:rsidR="002A31EB" w:rsidRPr="00E4142E" w:rsidSect="00E4142E">
      <w:pgSz w:w="15840" w:h="12240" w:orient="landscape"/>
      <w:pgMar w:top="851" w:right="1134"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801">
    <w:altName w:val="CG 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F8B"/>
    <w:multiLevelType w:val="hybridMultilevel"/>
    <w:tmpl w:val="BBBED8C0"/>
    <w:lvl w:ilvl="0" w:tplc="D51E9D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B1D00"/>
    <w:multiLevelType w:val="hybridMultilevel"/>
    <w:tmpl w:val="634E0CCA"/>
    <w:lvl w:ilvl="0" w:tplc="D66ECED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E53BF8"/>
    <w:multiLevelType w:val="hybridMultilevel"/>
    <w:tmpl w:val="9266DFAA"/>
    <w:lvl w:ilvl="0" w:tplc="708E961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1F7A60"/>
    <w:multiLevelType w:val="singleLevel"/>
    <w:tmpl w:val="E160C94C"/>
    <w:lvl w:ilvl="0">
      <w:start w:val="3"/>
      <w:numFmt w:val="decimal"/>
      <w:lvlText w:val="%1."/>
      <w:lvlJc w:val="left"/>
      <w:pPr>
        <w:tabs>
          <w:tab w:val="num" w:pos="360"/>
        </w:tabs>
        <w:ind w:left="360" w:hanging="360"/>
      </w:pPr>
      <w:rPr>
        <w:rFonts w:hint="default"/>
      </w:rPr>
    </w:lvl>
  </w:abstractNum>
  <w:abstractNum w:abstractNumId="4">
    <w:nsid w:val="5400531E"/>
    <w:multiLevelType w:val="singleLevel"/>
    <w:tmpl w:val="F1FCF3F2"/>
    <w:lvl w:ilvl="0">
      <w:start w:val="1"/>
      <w:numFmt w:val="lowerLetter"/>
      <w:lvlText w:val="(%1)"/>
      <w:lvlJc w:val="left"/>
      <w:pPr>
        <w:tabs>
          <w:tab w:val="num" w:pos="720"/>
        </w:tabs>
        <w:ind w:left="720" w:hanging="360"/>
      </w:pPr>
      <w:rPr>
        <w:rFonts w:hint="default"/>
      </w:rPr>
    </w:lvl>
  </w:abstractNum>
  <w:abstractNum w:abstractNumId="5">
    <w:nsid w:val="6F362E65"/>
    <w:multiLevelType w:val="hybridMultilevel"/>
    <w:tmpl w:val="4C24706E"/>
    <w:lvl w:ilvl="0" w:tplc="39E4629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BE3EB6"/>
    <w:multiLevelType w:val="hybridMultilevel"/>
    <w:tmpl w:val="8CD08CD8"/>
    <w:lvl w:ilvl="0" w:tplc="39E4629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9E"/>
    <w:rsid w:val="00153E84"/>
    <w:rsid w:val="00172D99"/>
    <w:rsid w:val="002A31EB"/>
    <w:rsid w:val="007F4059"/>
    <w:rsid w:val="007F429E"/>
    <w:rsid w:val="009B0276"/>
    <w:rsid w:val="009B3140"/>
    <w:rsid w:val="009D74DC"/>
    <w:rsid w:val="00A02B51"/>
    <w:rsid w:val="00E4142E"/>
    <w:rsid w:val="00F3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2E"/>
    <w:pPr>
      <w:spacing w:after="120"/>
      <w:jc w:val="both"/>
    </w:pPr>
    <w:rPr>
      <w:lang w:val="en-US" w:eastAsia="en-US"/>
    </w:rPr>
  </w:style>
  <w:style w:type="paragraph" w:styleId="Heading1">
    <w:name w:val="heading 1"/>
    <w:basedOn w:val="Normal"/>
    <w:next w:val="Normal"/>
    <w:qFormat/>
    <w:pPr>
      <w:keepNext/>
      <w:tabs>
        <w:tab w:val="center" w:pos="4513"/>
      </w:tabs>
      <w:suppressAutoHyphens/>
      <w:outlineLvl w:val="0"/>
    </w:pPr>
    <w:rPr>
      <w:b/>
      <w:spacing w:val="-3"/>
      <w:lang w:val="en-GB"/>
    </w:rPr>
  </w:style>
  <w:style w:type="paragraph" w:styleId="Heading2">
    <w:name w:val="heading 2"/>
    <w:basedOn w:val="Normal"/>
    <w:next w:val="Normal"/>
    <w:qFormat/>
    <w:pPr>
      <w:keepNext/>
      <w:tabs>
        <w:tab w:val="left" w:pos="-720"/>
        <w:tab w:val="left" w:pos="0"/>
        <w:tab w:val="left" w:pos="360"/>
        <w:tab w:val="left" w:pos="720"/>
      </w:tabs>
      <w:suppressAutoHyphens/>
      <w:ind w:left="720" w:hanging="720"/>
      <w:jc w:val="center"/>
      <w:outlineLvl w:val="1"/>
    </w:pPr>
    <w:rPr>
      <w:spacing w:val="-3"/>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360"/>
      </w:tabs>
      <w:suppressAutoHyphens/>
      <w:ind w:left="360"/>
    </w:pPr>
    <w:rPr>
      <w:rFonts w:ascii="Dutch 801" w:hAnsi="Dutch 801"/>
      <w:spacing w:val="-3"/>
      <w:lang w:val="en-GB"/>
    </w:rPr>
  </w:style>
  <w:style w:type="paragraph" w:styleId="BodyTextIndent2">
    <w:name w:val="Body Text Indent 2"/>
    <w:basedOn w:val="Normal"/>
    <w:semiHidden/>
    <w:pPr>
      <w:tabs>
        <w:tab w:val="left" w:pos="-720"/>
        <w:tab w:val="left" w:pos="360"/>
      </w:tabs>
      <w:suppressAutoHyphens/>
      <w:ind w:left="360"/>
    </w:pPr>
    <w:rPr>
      <w:rFonts w:ascii="Dutch 801" w:hAnsi="Dutch 801"/>
      <w:spacing w:val="-3"/>
      <w:sz w:val="22"/>
      <w:lang w:val="en-GB"/>
    </w:rPr>
  </w:style>
  <w:style w:type="table" w:styleId="TableGrid">
    <w:name w:val="Table Grid"/>
    <w:basedOn w:val="TableNormal"/>
    <w:uiPriority w:val="59"/>
    <w:rsid w:val="00E4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2E"/>
    <w:pPr>
      <w:spacing w:after="120"/>
      <w:jc w:val="both"/>
    </w:pPr>
    <w:rPr>
      <w:lang w:val="en-US" w:eastAsia="en-US"/>
    </w:rPr>
  </w:style>
  <w:style w:type="paragraph" w:styleId="Heading1">
    <w:name w:val="heading 1"/>
    <w:basedOn w:val="Normal"/>
    <w:next w:val="Normal"/>
    <w:qFormat/>
    <w:pPr>
      <w:keepNext/>
      <w:tabs>
        <w:tab w:val="center" w:pos="4513"/>
      </w:tabs>
      <w:suppressAutoHyphens/>
      <w:outlineLvl w:val="0"/>
    </w:pPr>
    <w:rPr>
      <w:b/>
      <w:spacing w:val="-3"/>
      <w:lang w:val="en-GB"/>
    </w:rPr>
  </w:style>
  <w:style w:type="paragraph" w:styleId="Heading2">
    <w:name w:val="heading 2"/>
    <w:basedOn w:val="Normal"/>
    <w:next w:val="Normal"/>
    <w:qFormat/>
    <w:pPr>
      <w:keepNext/>
      <w:tabs>
        <w:tab w:val="left" w:pos="-720"/>
        <w:tab w:val="left" w:pos="0"/>
        <w:tab w:val="left" w:pos="360"/>
        <w:tab w:val="left" w:pos="720"/>
      </w:tabs>
      <w:suppressAutoHyphens/>
      <w:ind w:left="720" w:hanging="720"/>
      <w:jc w:val="center"/>
      <w:outlineLvl w:val="1"/>
    </w:pPr>
    <w:rPr>
      <w:spacing w:val="-3"/>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360"/>
      </w:tabs>
      <w:suppressAutoHyphens/>
      <w:ind w:left="360"/>
    </w:pPr>
    <w:rPr>
      <w:rFonts w:ascii="Dutch 801" w:hAnsi="Dutch 801"/>
      <w:spacing w:val="-3"/>
      <w:lang w:val="en-GB"/>
    </w:rPr>
  </w:style>
  <w:style w:type="paragraph" w:styleId="BodyTextIndent2">
    <w:name w:val="Body Text Indent 2"/>
    <w:basedOn w:val="Normal"/>
    <w:semiHidden/>
    <w:pPr>
      <w:tabs>
        <w:tab w:val="left" w:pos="-720"/>
        <w:tab w:val="left" w:pos="360"/>
      </w:tabs>
      <w:suppressAutoHyphens/>
      <w:ind w:left="360"/>
    </w:pPr>
    <w:rPr>
      <w:rFonts w:ascii="Dutch 801" w:hAnsi="Dutch 801"/>
      <w:spacing w:val="-3"/>
      <w:sz w:val="22"/>
      <w:lang w:val="en-GB"/>
    </w:rPr>
  </w:style>
  <w:style w:type="table" w:styleId="TableGrid">
    <w:name w:val="Table Grid"/>
    <w:basedOn w:val="TableNormal"/>
    <w:uiPriority w:val="59"/>
    <w:rsid w:val="00E4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8666A-8E14-4D98-A89F-C9E8F5D2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F43112-B54F-4537-A9EB-47D8FF31A456}">
  <ds:schemaRefs>
    <ds:schemaRef ds:uri="http://schemas.microsoft.com/sharepoint/v3/contenttype/forms"/>
  </ds:schemaRefs>
</ds:datastoreItem>
</file>

<file path=customXml/itemProps3.xml><?xml version="1.0" encoding="utf-8"?>
<ds:datastoreItem xmlns:ds="http://schemas.openxmlformats.org/officeDocument/2006/customXml" ds:itemID="{904C6DCD-DE3F-47C8-AAE0-79B767FE6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BAIG</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MMcKeon</dc:creator>
  <cp:lastModifiedBy>jfournier</cp:lastModifiedBy>
  <cp:revision>4</cp:revision>
  <cp:lastPrinted>2002-05-08T13:58:00Z</cp:lastPrinted>
  <dcterms:created xsi:type="dcterms:W3CDTF">2012-10-30T10:13:00Z</dcterms:created>
  <dcterms:modified xsi:type="dcterms:W3CDTF">2012-10-30T11:45:00Z</dcterms:modified>
</cp:coreProperties>
</file>