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7230"/>
        <w:gridCol w:w="7342"/>
      </w:tblGrid>
      <w:tr w:rsidR="00CF3632" w:rsidRPr="00BF7BED" w14:paraId="107612DD" w14:textId="77777777" w:rsidTr="00966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49F311F" w14:textId="77777777" w:rsidR="00CF3632" w:rsidRPr="00BF7BED" w:rsidRDefault="00BF7BED" w:rsidP="004A3B63">
            <w:pPr>
              <w:pStyle w:val="Text05"/>
              <w:jc w:val="center"/>
              <w:rPr>
                <w:b w:val="0"/>
                <w:sz w:val="20"/>
              </w:rPr>
            </w:pPr>
            <w:r>
              <w:rPr>
                <w:b w:val="0"/>
                <w:sz w:val="20"/>
              </w:rPr>
              <w:t>NON-OWNED AIRCRAFT ENDORSEMENT</w:t>
            </w:r>
          </w:p>
        </w:tc>
        <w:tc>
          <w:tcPr>
            <w:tcW w:w="7308" w:type="dxa"/>
          </w:tcPr>
          <w:p w14:paraId="7A2C4C3F" w14:textId="77777777" w:rsidR="00CF3632" w:rsidRPr="00BF7BED" w:rsidRDefault="00CF3632" w:rsidP="004A3B63">
            <w:pPr>
              <w:jc w:val="center"/>
              <w:cnfStyle w:val="100000000000" w:firstRow="1" w:lastRow="0" w:firstColumn="0" w:lastColumn="0" w:oddVBand="0" w:evenVBand="0" w:oddHBand="0" w:evenHBand="0" w:firstRowFirstColumn="0" w:firstRowLastColumn="0" w:lastRowFirstColumn="0" w:lastRowLastColumn="0"/>
              <w:rPr>
                <w:b w:val="0"/>
                <w:lang w:val="fr-FR"/>
              </w:rPr>
            </w:pPr>
            <w:r w:rsidRPr="004D7CD3">
              <w:rPr>
                <w:b w:val="0"/>
                <w:lang w:val="fr-FR"/>
              </w:rPr>
              <w:t>A</w:t>
            </w:r>
            <w:r w:rsidRPr="004D7CD3">
              <w:rPr>
                <w:b w:val="0"/>
                <w:caps/>
                <w:lang w:val="fr-FR"/>
              </w:rPr>
              <w:t>é</w:t>
            </w:r>
            <w:r w:rsidRPr="004D7CD3">
              <w:rPr>
                <w:b w:val="0"/>
                <w:lang w:val="fr-FR"/>
              </w:rPr>
              <w:t>RONE</w:t>
            </w:r>
            <w:r w:rsidR="00BF7BED">
              <w:rPr>
                <w:b w:val="0"/>
                <w:lang w:val="fr-FR"/>
              </w:rPr>
              <w:t>FS N'APPARTENANT PAS A L'ASSURE</w:t>
            </w:r>
          </w:p>
        </w:tc>
      </w:tr>
      <w:tr w:rsidR="00CF3632" w:rsidRPr="004D7CD3" w14:paraId="18E1E184" w14:textId="77777777" w:rsidTr="0096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CBE5312" w14:textId="77777777" w:rsidR="00CF3632" w:rsidRPr="004D7CD3" w:rsidRDefault="00CF3632" w:rsidP="004A3B63">
            <w:pPr>
              <w:pStyle w:val="Text05"/>
              <w:rPr>
                <w:sz w:val="20"/>
              </w:rPr>
            </w:pPr>
            <w:r w:rsidRPr="004D7CD3">
              <w:rPr>
                <w:sz w:val="20"/>
              </w:rPr>
              <w:t xml:space="preserve">In consideration of an additional premium of .................................. it is understood and agreed that in addition to the Aircraft declared hereunder, cover granted under this Policy applies to Aircraft used by the Named Insured but not so declared, ALWAYS PROVIDED the Named </w:t>
            </w:r>
            <w:proofErr w:type="gramStart"/>
            <w:r w:rsidRPr="004D7CD3">
              <w:rPr>
                <w:sz w:val="20"/>
              </w:rPr>
              <w:t>Insured :</w:t>
            </w:r>
            <w:proofErr w:type="gramEnd"/>
          </w:p>
          <w:p w14:paraId="4C85A883" w14:textId="77777777" w:rsidR="00CF3632" w:rsidRPr="004D7CD3" w:rsidRDefault="00CF3632" w:rsidP="004A3B63">
            <w:pPr>
              <w:pStyle w:val="Text05"/>
              <w:tabs>
                <w:tab w:val="clear" w:pos="568"/>
              </w:tabs>
              <w:ind w:left="851" w:hanging="567"/>
              <w:rPr>
                <w:sz w:val="20"/>
              </w:rPr>
            </w:pPr>
            <w:r w:rsidRPr="004D7CD3">
              <w:rPr>
                <w:sz w:val="20"/>
              </w:rPr>
              <w:t>1.</w:t>
            </w:r>
            <w:r w:rsidRPr="004D7CD3">
              <w:rPr>
                <w:sz w:val="20"/>
              </w:rPr>
              <w:tab/>
              <w:t>has no interest in the Aircraft as owner in whole or in part</w:t>
            </w:r>
          </w:p>
          <w:p w14:paraId="3E9E94AA" w14:textId="77777777" w:rsidR="00CF3632" w:rsidRPr="004D7CD3" w:rsidRDefault="00CF3632" w:rsidP="004A3B63">
            <w:pPr>
              <w:pStyle w:val="Text05"/>
              <w:tabs>
                <w:tab w:val="clear" w:pos="568"/>
              </w:tabs>
              <w:ind w:left="851" w:hanging="567"/>
              <w:rPr>
                <w:sz w:val="20"/>
              </w:rPr>
            </w:pPr>
            <w:r w:rsidRPr="004D7CD3">
              <w:rPr>
                <w:sz w:val="20"/>
              </w:rPr>
              <w:t>2.</w:t>
            </w:r>
            <w:r w:rsidRPr="004D7CD3">
              <w:rPr>
                <w:sz w:val="20"/>
              </w:rPr>
              <w:tab/>
              <w:t>exercises no part in the servicing or maintenance of the Aircraft</w:t>
            </w:r>
          </w:p>
          <w:p w14:paraId="64BA06E3" w14:textId="77777777" w:rsidR="00CF3632" w:rsidRPr="00BF7BED" w:rsidRDefault="00CF3632" w:rsidP="004A3B63">
            <w:pPr>
              <w:pStyle w:val="Text05"/>
              <w:tabs>
                <w:tab w:val="clear" w:pos="568"/>
              </w:tabs>
              <w:ind w:left="851" w:hanging="567"/>
              <w:rPr>
                <w:sz w:val="20"/>
              </w:rPr>
            </w:pPr>
            <w:r w:rsidRPr="004D7CD3">
              <w:rPr>
                <w:sz w:val="20"/>
              </w:rPr>
              <w:t>3.</w:t>
            </w:r>
            <w:r w:rsidRPr="004D7CD3">
              <w:rPr>
                <w:sz w:val="20"/>
              </w:rPr>
              <w:tab/>
              <w:t>exercises no part in the appointment or provision of personnel for</w:t>
            </w:r>
            <w:r w:rsidR="00BF7BED">
              <w:rPr>
                <w:sz w:val="20"/>
              </w:rPr>
              <w:t xml:space="preserve"> the operation of the Aircraft.</w:t>
            </w:r>
          </w:p>
        </w:tc>
        <w:tc>
          <w:tcPr>
            <w:tcW w:w="7308" w:type="dxa"/>
          </w:tcPr>
          <w:p w14:paraId="4FA71718" w14:textId="77777777" w:rsidR="00CF3632" w:rsidRPr="004D7CD3" w:rsidRDefault="00CF3632" w:rsidP="004A3B63">
            <w:pPr>
              <w:tabs>
                <w:tab w:val="left" w:pos="426"/>
              </w:tabs>
              <w:cnfStyle w:val="000000100000" w:firstRow="0" w:lastRow="0" w:firstColumn="0" w:lastColumn="0" w:oddVBand="0" w:evenVBand="0" w:oddHBand="1" w:evenHBand="0" w:firstRowFirstColumn="0" w:firstRowLastColumn="0" w:lastRowFirstColumn="0" w:lastRowLastColumn="0"/>
              <w:rPr>
                <w:lang w:val="fr-FR"/>
              </w:rPr>
            </w:pPr>
            <w:r w:rsidRPr="004D7CD3">
              <w:rPr>
                <w:lang w:val="fr-FR"/>
              </w:rPr>
              <w:t>Moyennant le paiement d'une surprime de..............................il est entendu et convenu qu'en plus de l'(des) Aéronef(s) déclaré(s) au titre de ce Contrat, la garantie accordée par celui-ci s'applique à tout Aéronef utilisé par l'Assuré mais qui n'a pas été déclaré, TOUJOURS A CONDITION QUE l'Assuré</w:t>
            </w:r>
            <w:r w:rsidR="001A59AB">
              <w:rPr>
                <w:lang w:val="fr-FR"/>
              </w:rPr>
              <w:t xml:space="preserve"> Dénommé </w:t>
            </w:r>
            <w:r w:rsidRPr="004D7CD3">
              <w:rPr>
                <w:lang w:val="fr-FR"/>
              </w:rPr>
              <w:t>:</w:t>
            </w:r>
          </w:p>
          <w:p w14:paraId="582DCB62" w14:textId="77777777" w:rsidR="00CF3632" w:rsidRPr="004D7CD3" w:rsidRDefault="00CF3632" w:rsidP="004A3B63">
            <w:pPr>
              <w:ind w:left="851" w:hanging="567"/>
              <w:cnfStyle w:val="000000100000" w:firstRow="0" w:lastRow="0" w:firstColumn="0" w:lastColumn="0" w:oddVBand="0" w:evenVBand="0" w:oddHBand="1" w:evenHBand="0" w:firstRowFirstColumn="0" w:firstRowLastColumn="0" w:lastRowFirstColumn="0" w:lastRowLastColumn="0"/>
              <w:rPr>
                <w:sz w:val="18"/>
                <w:lang w:val="fr-FR"/>
              </w:rPr>
            </w:pPr>
            <w:r w:rsidRPr="004D7CD3">
              <w:rPr>
                <w:lang w:val="fr-FR"/>
              </w:rPr>
              <w:t xml:space="preserve">1. </w:t>
            </w:r>
            <w:r w:rsidRPr="004D7CD3">
              <w:rPr>
                <w:lang w:val="fr-FR"/>
              </w:rPr>
              <w:tab/>
              <w:t>ne soit pas propriétaire de</w:t>
            </w:r>
            <w:r w:rsidR="00BF7BED">
              <w:rPr>
                <w:lang w:val="fr-FR"/>
              </w:rPr>
              <w:t xml:space="preserve"> l'Aéronef en tout ou en partie</w:t>
            </w:r>
          </w:p>
          <w:p w14:paraId="6FE05C5E" w14:textId="77777777" w:rsidR="00CF3632" w:rsidRPr="004D7CD3" w:rsidRDefault="00CF3632" w:rsidP="004A3B63">
            <w:pPr>
              <w:ind w:left="851" w:hanging="567"/>
              <w:cnfStyle w:val="000000100000" w:firstRow="0" w:lastRow="0" w:firstColumn="0" w:lastColumn="0" w:oddVBand="0" w:evenVBand="0" w:oddHBand="1" w:evenHBand="0" w:firstRowFirstColumn="0" w:firstRowLastColumn="0" w:lastRowFirstColumn="0" w:lastRowLastColumn="0"/>
              <w:rPr>
                <w:lang w:val="fr-FR"/>
              </w:rPr>
            </w:pPr>
            <w:r w:rsidRPr="004D7CD3">
              <w:rPr>
                <w:lang w:val="fr-FR"/>
              </w:rPr>
              <w:t xml:space="preserve">2. </w:t>
            </w:r>
            <w:r w:rsidRPr="004D7CD3">
              <w:rPr>
                <w:lang w:val="fr-FR"/>
              </w:rPr>
              <w:tab/>
              <w:t xml:space="preserve">ne participe en aucune manière à l'entretien ou à la maintenance de </w:t>
            </w:r>
            <w:r w:rsidR="00BF7BED">
              <w:rPr>
                <w:lang w:val="fr-FR"/>
              </w:rPr>
              <w:t>l'Aéronef</w:t>
            </w:r>
          </w:p>
          <w:p w14:paraId="0D448653" w14:textId="77777777" w:rsidR="00CF3632" w:rsidRPr="00BF7BED" w:rsidRDefault="00CF3632" w:rsidP="004A3B63">
            <w:pPr>
              <w:ind w:left="851" w:hanging="567"/>
              <w:cnfStyle w:val="000000100000" w:firstRow="0" w:lastRow="0" w:firstColumn="0" w:lastColumn="0" w:oddVBand="0" w:evenVBand="0" w:oddHBand="1" w:evenHBand="0" w:firstRowFirstColumn="0" w:firstRowLastColumn="0" w:lastRowFirstColumn="0" w:lastRowLastColumn="0"/>
              <w:rPr>
                <w:lang w:val="fr-FR"/>
              </w:rPr>
            </w:pPr>
            <w:r w:rsidRPr="004D7CD3">
              <w:rPr>
                <w:lang w:val="fr-FR"/>
              </w:rPr>
              <w:t>3.</w:t>
            </w:r>
            <w:r w:rsidR="00BF7BED">
              <w:rPr>
                <w:lang w:val="fr-FR"/>
              </w:rPr>
              <w:tab/>
            </w:r>
            <w:r w:rsidRPr="004D7CD3">
              <w:rPr>
                <w:lang w:val="fr-FR"/>
              </w:rPr>
              <w:t>ne participe en aucune manière à la désignation ou à la mise à disposition du personnel chargé de l'exploitation de l'Aéronef.</w:t>
            </w:r>
          </w:p>
        </w:tc>
      </w:tr>
      <w:tr w:rsidR="00CF3632" w:rsidRPr="004D7CD3" w14:paraId="03936832" w14:textId="77777777" w:rsidTr="009663C6">
        <w:trPr>
          <w:trHeight w:val="2578"/>
        </w:trPr>
        <w:tc>
          <w:tcPr>
            <w:cnfStyle w:val="001000000000" w:firstRow="0" w:lastRow="0" w:firstColumn="1" w:lastColumn="0" w:oddVBand="0" w:evenVBand="0" w:oddHBand="0" w:evenHBand="0" w:firstRowFirstColumn="0" w:firstRowLastColumn="0" w:lastRowFirstColumn="0" w:lastRowLastColumn="0"/>
            <w:tcW w:w="7196" w:type="dxa"/>
          </w:tcPr>
          <w:p w14:paraId="2C9543BF" w14:textId="77777777" w:rsidR="00CF3632" w:rsidRPr="00BF7BED" w:rsidRDefault="00CF3632" w:rsidP="004A3B63">
            <w:pPr>
              <w:pStyle w:val="Text05"/>
              <w:rPr>
                <w:sz w:val="20"/>
              </w:rPr>
            </w:pPr>
            <w:r w:rsidRPr="00BF7BED">
              <w:rPr>
                <w:sz w:val="20"/>
              </w:rPr>
              <w:t xml:space="preserve">THIS ENDORSEMENT does not </w:t>
            </w:r>
            <w:proofErr w:type="gramStart"/>
            <w:r w:rsidRPr="00BF7BED">
              <w:rPr>
                <w:sz w:val="20"/>
              </w:rPr>
              <w:t>apply :</w:t>
            </w:r>
            <w:proofErr w:type="gramEnd"/>
          </w:p>
          <w:p w14:paraId="7554B21A" w14:textId="77777777" w:rsidR="00CF3632" w:rsidRPr="004D7CD3" w:rsidRDefault="00CF3632" w:rsidP="004A3B63">
            <w:pPr>
              <w:pStyle w:val="Text05"/>
              <w:tabs>
                <w:tab w:val="clear" w:pos="568"/>
              </w:tabs>
              <w:ind w:left="851" w:hanging="567"/>
              <w:rPr>
                <w:sz w:val="20"/>
              </w:rPr>
            </w:pPr>
            <w:r w:rsidRPr="004D7CD3">
              <w:rPr>
                <w:sz w:val="20"/>
                <w:lang w:val="fr-FR"/>
              </w:rPr>
              <w:t>(a)</w:t>
            </w:r>
            <w:r w:rsidRPr="004D7CD3">
              <w:rPr>
                <w:sz w:val="20"/>
                <w:lang w:val="fr-FR"/>
              </w:rPr>
              <w:tab/>
              <w:t xml:space="preserve">to </w:t>
            </w:r>
            <w:proofErr w:type="spellStart"/>
            <w:r w:rsidRPr="004D7CD3">
              <w:rPr>
                <w:sz w:val="20"/>
                <w:lang w:val="fr-FR"/>
              </w:rPr>
              <w:t>liability</w:t>
            </w:r>
            <w:proofErr w:type="spellEnd"/>
            <w:r w:rsidRPr="004D7CD3">
              <w:rPr>
                <w:sz w:val="20"/>
                <w:lang w:val="fr-FR"/>
              </w:rPr>
              <w:t xml:space="preserve"> </w:t>
            </w:r>
            <w:proofErr w:type="spellStart"/>
            <w:r w:rsidRPr="004D7CD3">
              <w:rPr>
                <w:sz w:val="20"/>
                <w:lang w:val="fr-FR"/>
              </w:rPr>
              <w:t>arising</w:t>
            </w:r>
            <w:proofErr w:type="spellEnd"/>
            <w:r w:rsidRPr="004D7CD3">
              <w:rPr>
                <w:sz w:val="20"/>
                <w:lang w:val="fr-FR"/>
              </w:rPr>
              <w:t xml:space="preserve"> out of </w:t>
            </w:r>
            <w:proofErr w:type="spellStart"/>
            <w:r w:rsidRPr="004D7CD3">
              <w:rPr>
                <w:sz w:val="20"/>
                <w:lang w:val="fr-FR"/>
              </w:rPr>
              <w:t>any</w:t>
            </w:r>
            <w:proofErr w:type="spellEnd"/>
            <w:r w:rsidRPr="004D7CD3">
              <w:rPr>
                <w:sz w:val="20"/>
                <w:lang w:val="fr-FR"/>
              </w:rPr>
              <w:t xml:space="preserve"> </w:t>
            </w:r>
            <w:proofErr w:type="spellStart"/>
            <w:r w:rsidRPr="004D7CD3">
              <w:rPr>
                <w:sz w:val="20"/>
                <w:lang w:val="fr-FR"/>
              </w:rPr>
              <w:t>product</w:t>
            </w:r>
            <w:proofErr w:type="spellEnd"/>
            <w:r w:rsidRPr="004D7CD3">
              <w:rPr>
                <w:sz w:val="20"/>
                <w:lang w:val="fr-FR"/>
              </w:rPr>
              <w:t xml:space="preserve"> </w:t>
            </w:r>
            <w:proofErr w:type="spellStart"/>
            <w:r w:rsidRPr="004D7CD3">
              <w:rPr>
                <w:sz w:val="20"/>
                <w:lang w:val="fr-FR"/>
              </w:rPr>
              <w:t>manufactured</w:t>
            </w:r>
            <w:proofErr w:type="spellEnd"/>
            <w:r w:rsidRPr="004D7CD3">
              <w:rPr>
                <w:sz w:val="20"/>
                <w:lang w:val="fr-FR"/>
              </w:rPr>
              <w:t xml:space="preserve">, </w:t>
            </w:r>
            <w:proofErr w:type="spellStart"/>
            <w:r w:rsidRPr="004D7CD3">
              <w:rPr>
                <w:sz w:val="20"/>
                <w:lang w:val="fr-FR"/>
              </w:rPr>
              <w:t>sold</w:t>
            </w:r>
            <w:proofErr w:type="spellEnd"/>
            <w:r w:rsidRPr="004D7CD3">
              <w:rPr>
                <w:sz w:val="20"/>
                <w:lang w:val="fr-FR"/>
              </w:rPr>
              <w:t xml:space="preserve">, </w:t>
            </w:r>
            <w:proofErr w:type="spellStart"/>
            <w:r w:rsidRPr="004D7CD3">
              <w:rPr>
                <w:sz w:val="20"/>
                <w:lang w:val="fr-FR"/>
              </w:rPr>
              <w:t>handled</w:t>
            </w:r>
            <w:proofErr w:type="spellEnd"/>
            <w:r w:rsidRPr="004D7CD3">
              <w:rPr>
                <w:sz w:val="20"/>
                <w:lang w:val="fr-FR"/>
              </w:rPr>
              <w:t xml:space="preserve"> or </w:t>
            </w:r>
            <w:proofErr w:type="spellStart"/>
            <w:r w:rsidRPr="004D7CD3">
              <w:rPr>
                <w:sz w:val="20"/>
                <w:lang w:val="fr-FR"/>
              </w:rPr>
              <w:t>distributed</w:t>
            </w:r>
            <w:proofErr w:type="spellEnd"/>
            <w:r w:rsidRPr="004D7CD3">
              <w:rPr>
                <w:sz w:val="20"/>
                <w:lang w:val="fr-FR"/>
              </w:rPr>
              <w:t xml:space="preserve"> by t</w:t>
            </w:r>
            <w:r w:rsidRPr="004D7CD3">
              <w:rPr>
                <w:sz w:val="20"/>
              </w:rPr>
              <w:t>he Named Insured</w:t>
            </w:r>
          </w:p>
          <w:p w14:paraId="4D4186BB" w14:textId="77777777" w:rsidR="00CF3632" w:rsidRPr="004D7CD3" w:rsidRDefault="00CF3632" w:rsidP="004A3B63">
            <w:pPr>
              <w:pStyle w:val="Text05"/>
              <w:tabs>
                <w:tab w:val="clear" w:pos="568"/>
              </w:tabs>
              <w:ind w:left="851" w:hanging="567"/>
              <w:rPr>
                <w:sz w:val="20"/>
              </w:rPr>
            </w:pPr>
            <w:r w:rsidRPr="004D7CD3">
              <w:rPr>
                <w:sz w:val="20"/>
              </w:rPr>
              <w:t>(b)</w:t>
            </w:r>
            <w:r w:rsidRPr="004D7CD3">
              <w:rPr>
                <w:sz w:val="20"/>
              </w:rPr>
              <w:tab/>
              <w:t xml:space="preserve">to any Aircraft having a seating capacity, including crew, </w:t>
            </w:r>
            <w:proofErr w:type="gramStart"/>
            <w:r w:rsidRPr="004D7CD3">
              <w:rPr>
                <w:sz w:val="20"/>
              </w:rPr>
              <w:t>in excess of</w:t>
            </w:r>
            <w:proofErr w:type="gramEnd"/>
            <w:r w:rsidRPr="004D7CD3">
              <w:rPr>
                <w:sz w:val="20"/>
              </w:rPr>
              <w:t xml:space="preserve"> ..........................</w:t>
            </w:r>
          </w:p>
          <w:p w14:paraId="65DA945D" w14:textId="77777777" w:rsidR="00CF3632" w:rsidRPr="004D7CD3" w:rsidRDefault="00CF3632" w:rsidP="004A3B63">
            <w:pPr>
              <w:pStyle w:val="Text05"/>
              <w:tabs>
                <w:tab w:val="clear" w:pos="568"/>
              </w:tabs>
              <w:ind w:left="851" w:hanging="567"/>
              <w:rPr>
                <w:sz w:val="20"/>
              </w:rPr>
            </w:pPr>
            <w:r w:rsidRPr="004D7CD3">
              <w:rPr>
                <w:sz w:val="20"/>
              </w:rPr>
              <w:t>(c)</w:t>
            </w:r>
            <w:r w:rsidRPr="004D7CD3">
              <w:rPr>
                <w:sz w:val="20"/>
              </w:rPr>
              <w:tab/>
              <w:t>to liability for loss of or damage to the Aircraft or any consequential loss arising therefrom</w:t>
            </w:r>
          </w:p>
          <w:p w14:paraId="0D7AAB39" w14:textId="77777777" w:rsidR="00CF3632" w:rsidRPr="004D7CD3" w:rsidRDefault="00CF3632" w:rsidP="004A3B63">
            <w:pPr>
              <w:pStyle w:val="Text05"/>
              <w:tabs>
                <w:tab w:val="clear" w:pos="568"/>
                <w:tab w:val="clear" w:pos="1135"/>
              </w:tabs>
              <w:ind w:left="851" w:hanging="567"/>
              <w:rPr>
                <w:sz w:val="20"/>
              </w:rPr>
            </w:pPr>
            <w:r w:rsidRPr="004D7CD3">
              <w:rPr>
                <w:sz w:val="20"/>
              </w:rPr>
              <w:t>(d)</w:t>
            </w:r>
            <w:r w:rsidRPr="004D7CD3">
              <w:rPr>
                <w:sz w:val="20"/>
              </w:rPr>
              <w:tab/>
              <w:t>when the Aircraft is used by the Named Insured for hire and reward.</w:t>
            </w:r>
            <w:r w:rsidR="001A59AB">
              <w:rPr>
                <w:sz w:val="20"/>
              </w:rPr>
              <w:tab/>
            </w:r>
            <w:r w:rsidR="001A59AB">
              <w:rPr>
                <w:sz w:val="20"/>
              </w:rPr>
              <w:br/>
            </w:r>
          </w:p>
          <w:p w14:paraId="360771B7" w14:textId="77777777" w:rsidR="00CF3632" w:rsidRPr="004D7CD3" w:rsidRDefault="00CF3632" w:rsidP="004A3B63">
            <w:pPr>
              <w:tabs>
                <w:tab w:val="left" w:pos="1590"/>
              </w:tabs>
              <w:rPr>
                <w:b w:val="0"/>
              </w:rPr>
            </w:pPr>
            <w:r w:rsidRPr="004D7CD3">
              <w:t>All other terms and conditions of the Policy remain unchanged.</w:t>
            </w:r>
            <w:r w:rsidR="00BF7BED">
              <w:tab/>
            </w:r>
            <w:r w:rsidRPr="004D7CD3">
              <w:tab/>
            </w:r>
          </w:p>
        </w:tc>
        <w:tc>
          <w:tcPr>
            <w:tcW w:w="7308" w:type="dxa"/>
          </w:tcPr>
          <w:p w14:paraId="56A2424F" w14:textId="77777777" w:rsidR="00CF3632" w:rsidRPr="004D7CD3" w:rsidRDefault="00BF7BED" w:rsidP="004A3B63">
            <w:pPr>
              <w:tabs>
                <w:tab w:val="left" w:pos="426"/>
              </w:tabs>
              <w:spacing w:line="240" w:lineRule="atLeast"/>
              <w:cnfStyle w:val="000000000000" w:firstRow="0" w:lastRow="0" w:firstColumn="0" w:lastColumn="0" w:oddVBand="0" w:evenVBand="0" w:oddHBand="0" w:evenHBand="0" w:firstRowFirstColumn="0" w:firstRowLastColumn="0" w:lastRowFirstColumn="0" w:lastRowLastColumn="0"/>
              <w:rPr>
                <w:lang w:val="fr-FR"/>
              </w:rPr>
            </w:pPr>
            <w:r>
              <w:rPr>
                <w:lang w:val="fr-FR"/>
              </w:rPr>
              <w:t>Sont exclus de CET AVENANT :</w:t>
            </w:r>
          </w:p>
          <w:p w14:paraId="29D6BFD2" w14:textId="77777777" w:rsidR="00CF3632" w:rsidRPr="004D7CD3" w:rsidRDefault="00CF3632" w:rsidP="004A3B63">
            <w:pPr>
              <w:tabs>
                <w:tab w:val="left" w:pos="426"/>
              </w:tabs>
              <w:ind w:left="851" w:hanging="567"/>
              <w:cnfStyle w:val="000000000000" w:firstRow="0" w:lastRow="0" w:firstColumn="0" w:lastColumn="0" w:oddVBand="0" w:evenVBand="0" w:oddHBand="0" w:evenHBand="0" w:firstRowFirstColumn="0" w:firstRowLastColumn="0" w:lastRowFirstColumn="0" w:lastRowLastColumn="0"/>
              <w:rPr>
                <w:lang w:val="fr-FR"/>
              </w:rPr>
            </w:pPr>
            <w:r w:rsidRPr="004D7CD3">
              <w:rPr>
                <w:lang w:val="fr-FR"/>
              </w:rPr>
              <w:t>(a)</w:t>
            </w:r>
            <w:r w:rsidRPr="004D7CD3">
              <w:rPr>
                <w:lang w:val="fr-FR"/>
              </w:rPr>
              <w:tab/>
              <w:t>la responsabilité découlant de tous produits fabriqués, vendus, manutentionné</w:t>
            </w:r>
            <w:r w:rsidR="00BF7BED">
              <w:rPr>
                <w:lang w:val="fr-FR"/>
              </w:rPr>
              <w:t>s ou distribués par l'Assuré</w:t>
            </w:r>
            <w:r w:rsidR="001A59AB">
              <w:rPr>
                <w:lang w:val="fr-FR"/>
              </w:rPr>
              <w:t xml:space="preserve"> Dénommé</w:t>
            </w:r>
          </w:p>
          <w:p w14:paraId="2E899D14" w14:textId="77777777" w:rsidR="00CF3632" w:rsidRPr="004D7CD3" w:rsidRDefault="00CF3632" w:rsidP="004A3B63">
            <w:pPr>
              <w:tabs>
                <w:tab w:val="left" w:pos="426"/>
              </w:tabs>
              <w:ind w:left="851" w:hanging="567"/>
              <w:cnfStyle w:val="000000000000" w:firstRow="0" w:lastRow="0" w:firstColumn="0" w:lastColumn="0" w:oddVBand="0" w:evenVBand="0" w:oddHBand="0" w:evenHBand="0" w:firstRowFirstColumn="0" w:firstRowLastColumn="0" w:lastRowFirstColumn="0" w:lastRowLastColumn="0"/>
              <w:rPr>
                <w:lang w:val="fr-FR"/>
              </w:rPr>
            </w:pPr>
            <w:r w:rsidRPr="004D7CD3">
              <w:rPr>
                <w:lang w:val="fr-FR"/>
              </w:rPr>
              <w:t>(b)</w:t>
            </w:r>
            <w:r w:rsidRPr="004D7CD3">
              <w:rPr>
                <w:lang w:val="fr-FR"/>
              </w:rPr>
              <w:tab/>
              <w:t>tout Aéronef dont le nombre de places assises, équipage in</w:t>
            </w:r>
            <w:r w:rsidR="00BF7BED">
              <w:rPr>
                <w:lang w:val="fr-FR"/>
              </w:rPr>
              <w:t>clus, dépasse .................</w:t>
            </w:r>
          </w:p>
          <w:p w14:paraId="705BCE2C" w14:textId="77777777" w:rsidR="00CF3632" w:rsidRPr="004D7CD3" w:rsidRDefault="00CF3632" w:rsidP="004A3B63">
            <w:pPr>
              <w:tabs>
                <w:tab w:val="left" w:pos="426"/>
              </w:tabs>
              <w:ind w:left="851" w:hanging="567"/>
              <w:cnfStyle w:val="000000000000" w:firstRow="0" w:lastRow="0" w:firstColumn="0" w:lastColumn="0" w:oddVBand="0" w:evenVBand="0" w:oddHBand="0" w:evenHBand="0" w:firstRowFirstColumn="0" w:firstRowLastColumn="0" w:lastRowFirstColumn="0" w:lastRowLastColumn="0"/>
              <w:rPr>
                <w:lang w:val="fr-FR"/>
              </w:rPr>
            </w:pPr>
            <w:r w:rsidRPr="004D7CD3">
              <w:rPr>
                <w:lang w:val="fr-FR"/>
              </w:rPr>
              <w:t>(c)</w:t>
            </w:r>
            <w:r w:rsidRPr="004D7CD3">
              <w:rPr>
                <w:lang w:val="fr-FR"/>
              </w:rPr>
              <w:tab/>
              <w:t>toute responsabilité pour perte de ou dommages causés à l'Aéronef ou tou</w:t>
            </w:r>
            <w:r w:rsidR="00BF7BED">
              <w:rPr>
                <w:lang w:val="fr-FR"/>
              </w:rPr>
              <w:t>te perte indirecte en découlant</w:t>
            </w:r>
          </w:p>
          <w:p w14:paraId="0D0159E2" w14:textId="77777777" w:rsidR="00CF3632" w:rsidRPr="004D7CD3" w:rsidRDefault="00CF3632" w:rsidP="004A3B63">
            <w:pPr>
              <w:tabs>
                <w:tab w:val="left" w:pos="426"/>
              </w:tabs>
              <w:ind w:left="851" w:hanging="567"/>
              <w:cnfStyle w:val="000000000000" w:firstRow="0" w:lastRow="0" w:firstColumn="0" w:lastColumn="0" w:oddVBand="0" w:evenVBand="0" w:oddHBand="0" w:evenHBand="0" w:firstRowFirstColumn="0" w:firstRowLastColumn="0" w:lastRowFirstColumn="0" w:lastRowLastColumn="0"/>
              <w:rPr>
                <w:lang w:val="fr-FR"/>
              </w:rPr>
            </w:pPr>
            <w:r w:rsidRPr="004D7CD3">
              <w:rPr>
                <w:lang w:val="fr-FR"/>
              </w:rPr>
              <w:t>(d)</w:t>
            </w:r>
            <w:r w:rsidRPr="004D7CD3">
              <w:rPr>
                <w:lang w:val="fr-FR"/>
              </w:rPr>
              <w:tab/>
              <w:t xml:space="preserve">l'utilisation par l'Assuré </w:t>
            </w:r>
            <w:r w:rsidR="001A59AB">
              <w:rPr>
                <w:lang w:val="fr-FR"/>
              </w:rPr>
              <w:t xml:space="preserve">Dénommé </w:t>
            </w:r>
            <w:r w:rsidRPr="004D7CD3">
              <w:rPr>
                <w:lang w:val="fr-FR"/>
              </w:rPr>
              <w:t xml:space="preserve">de l'Aéronef pour </w:t>
            </w:r>
            <w:r w:rsidR="00BF7BED">
              <w:rPr>
                <w:lang w:val="fr-FR"/>
              </w:rPr>
              <w:t xml:space="preserve">toute location ou </w:t>
            </w:r>
            <w:r w:rsidR="00A17A67">
              <w:rPr>
                <w:lang w:val="fr-FR"/>
              </w:rPr>
              <w:t xml:space="preserve">contre </w:t>
            </w:r>
            <w:r w:rsidR="00BF7BED">
              <w:rPr>
                <w:lang w:val="fr-FR"/>
              </w:rPr>
              <w:t>rémunération.</w:t>
            </w:r>
          </w:p>
          <w:p w14:paraId="07E1FC29" w14:textId="77777777" w:rsidR="00CF3632" w:rsidRPr="00BF7BED" w:rsidRDefault="00CF3632" w:rsidP="004A3B63">
            <w:pPr>
              <w:tabs>
                <w:tab w:val="left" w:pos="426"/>
              </w:tabs>
              <w:spacing w:line="240" w:lineRule="atLeast"/>
              <w:cnfStyle w:val="000000000000" w:firstRow="0" w:lastRow="0" w:firstColumn="0" w:lastColumn="0" w:oddVBand="0" w:evenVBand="0" w:oddHBand="0" w:evenHBand="0" w:firstRowFirstColumn="0" w:firstRowLastColumn="0" w:lastRowFirstColumn="0" w:lastRowLastColumn="0"/>
              <w:rPr>
                <w:lang w:val="fr-FR"/>
              </w:rPr>
            </w:pPr>
            <w:r w:rsidRPr="004D7CD3">
              <w:rPr>
                <w:lang w:val="fr-FR"/>
              </w:rPr>
              <w:t>Toutes les autres dispositions et conditions</w:t>
            </w:r>
            <w:r w:rsidR="00B600D6" w:rsidRPr="004D7CD3">
              <w:rPr>
                <w:lang w:val="fr-FR"/>
              </w:rPr>
              <w:t xml:space="preserve"> du Contrat restent inchangées.</w:t>
            </w:r>
          </w:p>
        </w:tc>
      </w:tr>
      <w:tr w:rsidR="00CF3632" w:rsidRPr="004D7CD3" w14:paraId="64F963CB" w14:textId="77777777" w:rsidTr="009663C6">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196" w:type="dxa"/>
          </w:tcPr>
          <w:p w14:paraId="4910FB96" w14:textId="77777777" w:rsidR="00CF3632" w:rsidRPr="004D7CD3" w:rsidRDefault="00CF3632" w:rsidP="004A3B63">
            <w:pPr>
              <w:pStyle w:val="Text0"/>
              <w:spacing w:after="120"/>
              <w:jc w:val="left"/>
              <w:rPr>
                <w:b w:val="0"/>
                <w:sz w:val="20"/>
              </w:rPr>
            </w:pPr>
            <w:r w:rsidRPr="004D7CD3">
              <w:rPr>
                <w:b w:val="0"/>
                <w:sz w:val="20"/>
              </w:rPr>
              <w:t>AVN 54 1.10.96</w:t>
            </w:r>
          </w:p>
        </w:tc>
        <w:tc>
          <w:tcPr>
            <w:tcW w:w="7308" w:type="dxa"/>
          </w:tcPr>
          <w:p w14:paraId="2B9096E4" w14:textId="77777777" w:rsidR="00CF3632" w:rsidRPr="00BF7BED" w:rsidRDefault="00CF3632" w:rsidP="004A3B63">
            <w:pPr>
              <w:tabs>
                <w:tab w:val="left" w:pos="426"/>
              </w:tabs>
              <w:spacing w:line="240" w:lineRule="atLeast"/>
              <w:cnfStyle w:val="000000100000" w:firstRow="0" w:lastRow="0" w:firstColumn="0" w:lastColumn="0" w:oddVBand="0" w:evenVBand="0" w:oddHBand="1" w:evenHBand="0" w:firstRowFirstColumn="0" w:firstRowLastColumn="0" w:lastRowFirstColumn="0" w:lastRowLastColumn="0"/>
            </w:pPr>
            <w:r w:rsidRPr="004D7CD3">
              <w:rPr>
                <w:b/>
              </w:rPr>
              <w:t xml:space="preserve">AVN </w:t>
            </w:r>
            <w:proofErr w:type="gramStart"/>
            <w:r w:rsidRPr="004D7CD3">
              <w:rPr>
                <w:b/>
              </w:rPr>
              <w:t>54  France</w:t>
            </w:r>
            <w:proofErr w:type="gramEnd"/>
            <w:r w:rsidRPr="004D7CD3">
              <w:rPr>
                <w:b/>
              </w:rPr>
              <w:t xml:space="preserve">  7.7.99</w:t>
            </w:r>
          </w:p>
        </w:tc>
      </w:tr>
    </w:tbl>
    <w:p w14:paraId="4E766113" w14:textId="77777777" w:rsidR="008F10DC" w:rsidRDefault="008F10DC">
      <w:pPr>
        <w:tabs>
          <w:tab w:val="left" w:pos="426"/>
        </w:tabs>
        <w:spacing w:line="240" w:lineRule="atLeast"/>
      </w:pPr>
    </w:p>
    <w:sectPr w:rsidR="008F10DC" w:rsidSect="00BF7BED">
      <w:pgSz w:w="16840" w:h="11907" w:orient="landscape"/>
      <w:pgMar w:top="851" w:right="1134" w:bottom="851" w:left="1134" w:header="720" w:footer="72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53"/>
    <w:rsid w:val="001A59AB"/>
    <w:rsid w:val="004A3B63"/>
    <w:rsid w:val="004D7CD3"/>
    <w:rsid w:val="008F10DC"/>
    <w:rsid w:val="009663C6"/>
    <w:rsid w:val="009D3CCE"/>
    <w:rsid w:val="00A17A67"/>
    <w:rsid w:val="00B30E53"/>
    <w:rsid w:val="00B600D6"/>
    <w:rsid w:val="00BF7BED"/>
    <w:rsid w:val="00C7477A"/>
    <w:rsid w:val="00C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424D67"/>
  <w15:chartTrackingRefBased/>
  <w15:docId w15:val="{D171DA4E-9D1D-4E85-AA14-39A0062E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ED"/>
    <w:pPr>
      <w:spacing w:after="120"/>
      <w:jc w:val="both"/>
    </w:pPr>
    <w:rPr>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5">
    <w:name w:val="Text0.5"/>
    <w:basedOn w:val="Normal"/>
    <w:rsid w:val="00CF3632"/>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pPr>
    <w:rPr>
      <w:sz w:val="22"/>
      <w:lang w:eastAsia="en-US"/>
    </w:rPr>
  </w:style>
  <w:style w:type="paragraph" w:customStyle="1" w:styleId="Text0">
    <w:name w:val="Text 0"/>
    <w:rsid w:val="00CF3632"/>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val="en-GB"/>
    </w:rPr>
  </w:style>
  <w:style w:type="table" w:styleId="PlainTable4">
    <w:name w:val="Plain Table 4"/>
    <w:basedOn w:val="TableNormal"/>
    <w:uiPriority w:val="44"/>
    <w:rsid w:val="009663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25905-5C71-4036-B53C-A0EEC253E8C8}">
  <ds:schemaRefs>
    <ds:schemaRef ds:uri="http://schemas.microsoft.com/sharepoint/v3/contenttype/forms"/>
  </ds:schemaRefs>
</ds:datastoreItem>
</file>

<file path=customXml/itemProps2.xml><?xml version="1.0" encoding="utf-8"?>
<ds:datastoreItem xmlns:ds="http://schemas.openxmlformats.org/officeDocument/2006/customXml" ds:itemID="{BBC4C149-0A52-4B84-ABD3-76859917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3AEB5C-8BFA-4319-91E3-0A563D589ABC}">
  <ds:schemaRefs>
    <ds:schemaRef ds:uri="http://schemas.microsoft.com/office/2006/metadata/longProperties"/>
  </ds:schemaRefs>
</ds:datastoreItem>
</file>

<file path=customXml/itemProps4.xml><?xml version="1.0" encoding="utf-8"?>
<ds:datastoreItem xmlns:ds="http://schemas.openxmlformats.org/officeDocument/2006/customXml" ds:itemID="{93E1863D-E7A4-44C3-8528-C6F02C0F4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Avions n'appartenant pas a l'Assure</vt:lpstr>
    </vt:vector>
  </TitlesOfParts>
  <Company>LAUA</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Avions n'appartenant pas a l'Assure</dc:title>
  <dc:subject>AVN.54 French</dc:subject>
  <dc:creator>JTCC</dc:creator>
  <cp:keywords/>
  <cp:lastModifiedBy>Victoria Kasperski</cp:lastModifiedBy>
  <cp:revision>2</cp:revision>
  <cp:lastPrinted>1996-04-03T18:20:00Z</cp:lastPrinted>
  <dcterms:created xsi:type="dcterms:W3CDTF">2021-04-16T17:51:00Z</dcterms:created>
  <dcterms:modified xsi:type="dcterms:W3CDTF">2021-04-16T17:51:00Z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Stuart Leeds</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